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A614" w14:textId="13927ABF" w:rsidR="00357485" w:rsidRPr="00F23BB3" w:rsidRDefault="00357485" w:rsidP="00357485">
      <w:pPr>
        <w:pStyle w:val="Geenafstand"/>
        <w:rPr>
          <w:rFonts w:ascii="Garamond" w:hAnsi="Garamond" w:cs="Times New Roman"/>
          <w:b/>
          <w:sz w:val="28"/>
          <w:szCs w:val="28"/>
          <w:lang w:val="en-GB"/>
        </w:rPr>
      </w:pPr>
      <w:r w:rsidRPr="00F23BB3">
        <w:rPr>
          <w:rFonts w:ascii="Garamond" w:hAnsi="Garamond" w:cs="Times New Roman"/>
          <w:b/>
          <w:sz w:val="28"/>
          <w:szCs w:val="28"/>
          <w:lang w:val="en-GB"/>
        </w:rPr>
        <w:t>The Virtual Reconstruction</w:t>
      </w:r>
      <w:r w:rsidR="00CA3A60">
        <w:rPr>
          <w:rFonts w:ascii="Garamond" w:hAnsi="Garamond" w:cs="Times New Roman"/>
          <w:b/>
          <w:sz w:val="28"/>
          <w:szCs w:val="28"/>
          <w:lang w:val="en-GB"/>
        </w:rPr>
        <w:t>s</w:t>
      </w:r>
      <w:r w:rsidRPr="00F23BB3">
        <w:rPr>
          <w:rFonts w:ascii="Garamond" w:hAnsi="Garamond" w:cs="Times New Roman"/>
          <w:b/>
          <w:sz w:val="28"/>
          <w:szCs w:val="28"/>
          <w:lang w:val="en-GB"/>
        </w:rPr>
        <w:t xml:space="preserve"> of </w:t>
      </w:r>
      <w:r w:rsidR="008837C4">
        <w:rPr>
          <w:rFonts w:ascii="Garamond" w:hAnsi="Garamond" w:cs="Times New Roman"/>
          <w:b/>
          <w:sz w:val="28"/>
          <w:szCs w:val="28"/>
          <w:lang w:val="en-GB"/>
        </w:rPr>
        <w:t>C</w:t>
      </w:r>
      <w:r w:rsidRPr="00F23BB3">
        <w:rPr>
          <w:rFonts w:ascii="Garamond" w:hAnsi="Garamond" w:cs="Times New Roman"/>
          <w:b/>
          <w:sz w:val="28"/>
          <w:szCs w:val="28"/>
          <w:lang w:val="en-GB"/>
        </w:rPr>
        <w:t>amp Westerbork &amp; Bergen-Belsen</w:t>
      </w:r>
    </w:p>
    <w:p w14:paraId="23A33F29" w14:textId="437EDCA2" w:rsidR="00357485" w:rsidRPr="00F23BB3" w:rsidRDefault="008837C4" w:rsidP="00357485">
      <w:pPr>
        <w:pStyle w:val="Geenafstand"/>
        <w:rPr>
          <w:rFonts w:ascii="Garamond" w:hAnsi="Garamond" w:cs="Times New Roman"/>
          <w:b/>
          <w:sz w:val="24"/>
          <w:szCs w:val="24"/>
          <w:lang w:val="en-GB"/>
        </w:rPr>
      </w:pPr>
      <w:r w:rsidRPr="008837C4">
        <w:rPr>
          <w:rFonts w:ascii="Garamond" w:hAnsi="Garamond" w:cs="Times New Roman"/>
          <w:b/>
          <w:sz w:val="24"/>
          <w:szCs w:val="24"/>
          <w:lang w:val="en-GB"/>
        </w:rPr>
        <w:t xml:space="preserve">Visitor </w:t>
      </w:r>
      <w:bookmarkStart w:id="0" w:name="_GoBack"/>
      <w:bookmarkEnd w:id="0"/>
      <w:r w:rsidRPr="00141341">
        <w:rPr>
          <w:rFonts w:ascii="Garamond" w:hAnsi="Garamond" w:cs="Times New Roman"/>
          <w:b/>
          <w:sz w:val="24"/>
          <w:szCs w:val="24"/>
          <w:lang w:val="en-GB"/>
        </w:rPr>
        <w:t>Survey</w:t>
      </w:r>
      <w:r w:rsidR="00357485" w:rsidRPr="00141341">
        <w:rPr>
          <w:rFonts w:ascii="Garamond" w:hAnsi="Garamond" w:cs="Times New Roman"/>
          <w:b/>
          <w:sz w:val="24"/>
          <w:szCs w:val="24"/>
          <w:lang w:val="en-GB"/>
        </w:rPr>
        <w:t xml:space="preserve"> </w:t>
      </w:r>
      <w:r w:rsidR="00357485" w:rsidRPr="00F23BB3">
        <w:rPr>
          <w:rFonts w:ascii="Garamond" w:hAnsi="Garamond" w:cs="Times New Roman"/>
          <w:b/>
          <w:sz w:val="24"/>
          <w:szCs w:val="24"/>
          <w:lang w:val="en-GB"/>
        </w:rPr>
        <w:t>Memorial Centre Camp Westerbork, October 2017 – January 2018</w:t>
      </w:r>
    </w:p>
    <w:p w14:paraId="48BABEF7" w14:textId="77777777" w:rsidR="00357485" w:rsidRPr="00F23BB3" w:rsidRDefault="00357485" w:rsidP="00357485">
      <w:pPr>
        <w:pStyle w:val="Geenafstand"/>
        <w:rPr>
          <w:rFonts w:ascii="Garamond" w:hAnsi="Garamond" w:cs="Times New Roman"/>
          <w:lang w:val="en-GB"/>
        </w:rPr>
      </w:pPr>
      <w:r w:rsidRPr="00F23BB3">
        <w:rPr>
          <w:rFonts w:ascii="Garamond" w:hAnsi="Garamond" w:cs="Times New Roman"/>
          <w:lang w:val="en-GB"/>
        </w:rPr>
        <w:t>Bas Kortholt, researcher Memorial Centre Camp Westerbork</w:t>
      </w:r>
    </w:p>
    <w:p w14:paraId="3F3CF6FA" w14:textId="77777777" w:rsidR="00357485" w:rsidRPr="00F23BB3" w:rsidRDefault="00357485" w:rsidP="00357485">
      <w:pPr>
        <w:pStyle w:val="Geenafstand"/>
        <w:rPr>
          <w:rFonts w:ascii="Garamond" w:hAnsi="Garamond" w:cs="Times New Roman"/>
          <w:lang w:val="en-GB"/>
        </w:rPr>
      </w:pPr>
    </w:p>
    <w:p w14:paraId="20DBA838" w14:textId="77777777" w:rsidR="00357485" w:rsidRPr="00F23BB3" w:rsidRDefault="00357485" w:rsidP="00357485">
      <w:pPr>
        <w:pStyle w:val="Geenafstand"/>
        <w:rPr>
          <w:rFonts w:ascii="Garamond" w:hAnsi="Garamond" w:cs="Times New Roman"/>
          <w:lang w:val="en-GB"/>
        </w:rPr>
      </w:pPr>
      <w:r w:rsidRPr="00F23BB3">
        <w:rPr>
          <w:rFonts w:ascii="Garamond" w:hAnsi="Garamond" w:cs="Times New Roman"/>
          <w:lang w:val="en-GB"/>
        </w:rPr>
        <w:t>From Friday the 13</w:t>
      </w:r>
      <w:r w:rsidRPr="00F23BB3">
        <w:rPr>
          <w:rFonts w:ascii="Garamond" w:hAnsi="Garamond" w:cs="Times New Roman"/>
          <w:vertAlign w:val="superscript"/>
          <w:lang w:val="en-GB"/>
        </w:rPr>
        <w:t>th</w:t>
      </w:r>
      <w:r w:rsidRPr="00F23BB3">
        <w:rPr>
          <w:rFonts w:ascii="Garamond" w:hAnsi="Garamond" w:cs="Times New Roman"/>
          <w:lang w:val="en-GB"/>
        </w:rPr>
        <w:t xml:space="preserve"> of October 2017 until Sunday the 7</w:t>
      </w:r>
      <w:r w:rsidRPr="00F23BB3">
        <w:rPr>
          <w:rFonts w:ascii="Garamond" w:hAnsi="Garamond" w:cs="Times New Roman"/>
          <w:vertAlign w:val="superscript"/>
          <w:lang w:val="en-GB"/>
        </w:rPr>
        <w:t>th</w:t>
      </w:r>
      <w:r w:rsidRPr="00F23BB3">
        <w:rPr>
          <w:rFonts w:ascii="Garamond" w:hAnsi="Garamond" w:cs="Times New Roman"/>
          <w:lang w:val="en-GB"/>
        </w:rPr>
        <w:t xml:space="preserve"> of January 2018 a virtual reconstruction of both camp Westerbork and the German concentration camp Bergen-Belsen was shown in the Memorial Centre Camp Westerbork. In 2012 the SPECS Research Group had, in collaboration with the </w:t>
      </w:r>
      <w:proofErr w:type="spellStart"/>
      <w:r w:rsidRPr="00F23BB3">
        <w:rPr>
          <w:rFonts w:ascii="Garamond" w:hAnsi="Garamond" w:cs="Times New Roman"/>
          <w:lang w:val="en-GB"/>
        </w:rPr>
        <w:t>Gedenkstätte</w:t>
      </w:r>
      <w:proofErr w:type="spellEnd"/>
      <w:r w:rsidRPr="00F23BB3">
        <w:rPr>
          <w:rFonts w:ascii="Garamond" w:hAnsi="Garamond" w:cs="Times New Roman"/>
          <w:lang w:val="en-GB"/>
        </w:rPr>
        <w:t xml:space="preserve"> Bergen-Belsen, started with the virtual reconstruction of Bergen-Belsen. Since then, visitors can walk through the former concentration camp using a tablet to see, among other things, the contours of buildings that are not there anymore. Moreover, in the </w:t>
      </w:r>
      <w:proofErr w:type="spellStart"/>
      <w:r w:rsidRPr="00F23BB3">
        <w:rPr>
          <w:rFonts w:ascii="Garamond" w:hAnsi="Garamond" w:cs="Times New Roman"/>
          <w:lang w:val="en-GB"/>
        </w:rPr>
        <w:t>Gedenkstätte</w:t>
      </w:r>
      <w:proofErr w:type="spellEnd"/>
      <w:r w:rsidRPr="00F23BB3">
        <w:rPr>
          <w:rFonts w:ascii="Garamond" w:hAnsi="Garamond" w:cs="Times New Roman"/>
          <w:lang w:val="en-GB"/>
        </w:rPr>
        <w:t xml:space="preserve"> a highly visualised version of the VR is shown on big screens.</w:t>
      </w:r>
    </w:p>
    <w:p w14:paraId="25D12631" w14:textId="77777777" w:rsidR="00357485" w:rsidRPr="00F23BB3" w:rsidRDefault="00357485" w:rsidP="00357485">
      <w:pPr>
        <w:pStyle w:val="Geenafstand"/>
        <w:rPr>
          <w:rFonts w:ascii="Garamond" w:hAnsi="Garamond" w:cs="Times New Roman"/>
          <w:lang w:val="en-GB"/>
        </w:rPr>
      </w:pPr>
      <w:r w:rsidRPr="00F23BB3">
        <w:rPr>
          <w:rFonts w:ascii="Garamond" w:hAnsi="Garamond" w:cs="Times New Roman"/>
          <w:lang w:val="en-GB"/>
        </w:rPr>
        <w:br/>
        <w:t>The virtual reconstruction of Bergen-Belsen uses the ALDES approach developed by the SPECS Research Group: Active Learning in Digitally Enhanced Spaces. In the ALDES approach, digital visualisations and spatial reconstructions are combined with historical sources, “put back” in the historical place they speak about. ‘In this way, it is possible to learn about the organisation and extent of the crimes that the Nazis have committed, as well as personal experiences that are related to this’, according to SPECS.</w:t>
      </w:r>
      <w:r w:rsidRPr="00F23BB3">
        <w:rPr>
          <w:rStyle w:val="Voetnootmarkering"/>
          <w:rFonts w:ascii="Garamond" w:hAnsi="Garamond" w:cs="Times New Roman"/>
          <w:lang w:val="en-GB"/>
        </w:rPr>
        <w:footnoteReference w:id="1"/>
      </w:r>
      <w:r w:rsidRPr="00F23BB3">
        <w:rPr>
          <w:rFonts w:ascii="Garamond" w:hAnsi="Garamond" w:cs="Times New Roman"/>
          <w:lang w:val="en-GB"/>
        </w:rPr>
        <w:t xml:space="preserve"> The ALDES approach is based on extensive psychological and neuroscientific research.</w:t>
      </w:r>
    </w:p>
    <w:p w14:paraId="63B2E1F7" w14:textId="77777777" w:rsidR="00357485" w:rsidRPr="00F23BB3" w:rsidRDefault="00357485" w:rsidP="00357485">
      <w:pPr>
        <w:pStyle w:val="Geenafstand"/>
        <w:rPr>
          <w:rFonts w:ascii="Garamond" w:hAnsi="Garamond" w:cs="Times New Roman"/>
          <w:lang w:val="en-GB"/>
        </w:rPr>
      </w:pPr>
    </w:p>
    <w:p w14:paraId="6093BB76" w14:textId="01868D9B" w:rsidR="00357485" w:rsidRPr="00F23BB3" w:rsidRDefault="00357485" w:rsidP="00357485">
      <w:pPr>
        <w:pStyle w:val="Geenafstand"/>
        <w:rPr>
          <w:rFonts w:ascii="Garamond" w:hAnsi="Garamond" w:cs="Times New Roman"/>
          <w:lang w:val="en-GB"/>
        </w:rPr>
      </w:pPr>
      <w:r w:rsidRPr="00F23BB3">
        <w:rPr>
          <w:rFonts w:ascii="Garamond" w:hAnsi="Garamond" w:cs="Times New Roman"/>
          <w:lang w:val="en-GB"/>
        </w:rPr>
        <w:t xml:space="preserve">The virtual reconstruction of </w:t>
      </w:r>
      <w:r w:rsidR="008837C4">
        <w:rPr>
          <w:rFonts w:ascii="Garamond" w:hAnsi="Garamond" w:cs="Times New Roman"/>
          <w:lang w:val="en-GB"/>
        </w:rPr>
        <w:t>c</w:t>
      </w:r>
      <w:r w:rsidRPr="00F23BB3">
        <w:rPr>
          <w:rFonts w:ascii="Garamond" w:hAnsi="Garamond" w:cs="Times New Roman"/>
          <w:lang w:val="en-GB"/>
        </w:rPr>
        <w:t xml:space="preserve">amp Westerbork, developed between 2013 and 2015 by former employee of the Memorial Centre, Jaap </w:t>
      </w:r>
      <w:proofErr w:type="spellStart"/>
      <w:r w:rsidRPr="00F23BB3">
        <w:rPr>
          <w:rFonts w:ascii="Garamond" w:hAnsi="Garamond" w:cs="Times New Roman"/>
          <w:lang w:val="en-GB"/>
        </w:rPr>
        <w:t>Kooistra</w:t>
      </w:r>
      <w:proofErr w:type="spellEnd"/>
      <w:r w:rsidRPr="00F23BB3">
        <w:rPr>
          <w:rFonts w:ascii="Garamond" w:hAnsi="Garamond" w:cs="Times New Roman"/>
          <w:lang w:val="en-GB"/>
        </w:rPr>
        <w:t xml:space="preserve">, was integrated in 2017 </w:t>
      </w:r>
      <w:r w:rsidR="008837C4" w:rsidRPr="00F23BB3">
        <w:rPr>
          <w:rFonts w:ascii="Garamond" w:hAnsi="Garamond" w:cs="Times New Roman"/>
          <w:lang w:val="en-GB"/>
        </w:rPr>
        <w:t xml:space="preserve">within the ALDES approach </w:t>
      </w:r>
      <w:r w:rsidRPr="00F23BB3">
        <w:rPr>
          <w:rFonts w:ascii="Garamond" w:hAnsi="Garamond" w:cs="Times New Roman"/>
          <w:lang w:val="en-GB"/>
        </w:rPr>
        <w:t>by the SPECS Research Group.</w:t>
      </w:r>
      <w:r w:rsidR="00E22D00" w:rsidRPr="00F23BB3">
        <w:rPr>
          <w:rStyle w:val="Voetnootmarkering"/>
          <w:rFonts w:ascii="Garamond" w:hAnsi="Garamond" w:cs="Times New Roman"/>
          <w:lang w:val="en-GB"/>
        </w:rPr>
        <w:footnoteReference w:id="2"/>
      </w:r>
      <w:r w:rsidRPr="00F23BB3">
        <w:rPr>
          <w:rFonts w:ascii="Garamond" w:hAnsi="Garamond" w:cs="Times New Roman"/>
          <w:lang w:val="en-GB"/>
        </w:rPr>
        <w:t xml:space="preserve"> Various historical sources were added to the VR by scholars from the University of Amsterdam (</w:t>
      </w:r>
      <w:proofErr w:type="spellStart"/>
      <w:r w:rsidRPr="00F23BB3">
        <w:rPr>
          <w:rFonts w:ascii="Garamond" w:hAnsi="Garamond" w:cs="Times New Roman"/>
          <w:lang w:val="en-GB"/>
        </w:rPr>
        <w:t>UvA</w:t>
      </w:r>
      <w:proofErr w:type="spellEnd"/>
      <w:r w:rsidRPr="00F23BB3">
        <w:rPr>
          <w:rFonts w:ascii="Garamond" w:hAnsi="Garamond" w:cs="Times New Roman"/>
          <w:lang w:val="en-GB"/>
        </w:rPr>
        <w:t xml:space="preserve">) and staff from the </w:t>
      </w:r>
      <w:r w:rsidR="00E22D00" w:rsidRPr="00F23BB3">
        <w:rPr>
          <w:rFonts w:ascii="Garamond" w:hAnsi="Garamond" w:cs="Times New Roman"/>
          <w:lang w:val="en-GB"/>
        </w:rPr>
        <w:t>Memorial Centre Camp</w:t>
      </w:r>
      <w:r w:rsidRPr="00F23BB3">
        <w:rPr>
          <w:rFonts w:ascii="Garamond" w:hAnsi="Garamond" w:cs="Times New Roman"/>
          <w:lang w:val="en-GB"/>
        </w:rPr>
        <w:t xml:space="preserve"> Westerbork and, just like an adapted version of the Bergen-Belsen virtual reconstruction, from October 2017 onwards</w:t>
      </w:r>
      <w:r w:rsidR="00E22D00" w:rsidRPr="00F23BB3">
        <w:rPr>
          <w:rFonts w:ascii="Garamond" w:hAnsi="Garamond" w:cs="Times New Roman"/>
          <w:lang w:val="en-GB"/>
        </w:rPr>
        <w:t xml:space="preserve"> the VR was displayed</w:t>
      </w:r>
      <w:r w:rsidRPr="00F23BB3">
        <w:rPr>
          <w:rFonts w:ascii="Garamond" w:hAnsi="Garamond" w:cs="Times New Roman"/>
          <w:lang w:val="en-GB"/>
        </w:rPr>
        <w:t xml:space="preserve">. In the hallway </w:t>
      </w:r>
      <w:r w:rsidR="00E22D00" w:rsidRPr="00F23BB3">
        <w:rPr>
          <w:rFonts w:ascii="Garamond" w:hAnsi="Garamond" w:cs="Times New Roman"/>
          <w:lang w:val="en-GB"/>
        </w:rPr>
        <w:t xml:space="preserve">that led </w:t>
      </w:r>
      <w:r w:rsidRPr="00F23BB3">
        <w:rPr>
          <w:rFonts w:ascii="Garamond" w:hAnsi="Garamond" w:cs="Times New Roman"/>
          <w:lang w:val="en-GB"/>
        </w:rPr>
        <w:t>to the room where both reconstructions were placed, a banner exhibition about Bergen-Belsen could be viewed for the general context.</w:t>
      </w:r>
    </w:p>
    <w:p w14:paraId="1E8B8BF0" w14:textId="21F324FD" w:rsidR="00E22D00" w:rsidRPr="00F23BB3" w:rsidRDefault="00E22D00" w:rsidP="00357485">
      <w:pPr>
        <w:pStyle w:val="Geenafstand"/>
        <w:rPr>
          <w:rFonts w:ascii="Garamond" w:hAnsi="Garamond" w:cs="Times New Roman"/>
          <w:lang w:val="en-GB"/>
        </w:rPr>
      </w:pPr>
      <w:r w:rsidRPr="00F23BB3">
        <w:rPr>
          <w:rFonts w:ascii="Garamond" w:hAnsi="Garamond" w:cs="Times New Roman"/>
          <w:lang w:val="en-GB"/>
        </w:rPr>
        <w:br/>
        <w:t xml:space="preserve">The display and further development of the virtual reconstructions of camp Westerbork and Bergen-Belsen took place under the banner of </w:t>
      </w:r>
      <w:proofErr w:type="spellStart"/>
      <w:r w:rsidRPr="00F23BB3">
        <w:rPr>
          <w:rFonts w:ascii="Garamond" w:hAnsi="Garamond" w:cs="Times New Roman"/>
          <w:lang w:val="en-GB"/>
        </w:rPr>
        <w:t>iC</w:t>
      </w:r>
      <w:proofErr w:type="spellEnd"/>
      <w:r w:rsidRPr="00F23BB3">
        <w:rPr>
          <w:rFonts w:ascii="Garamond" w:hAnsi="Garamond" w:cs="Times New Roman"/>
          <w:lang w:val="en-GB"/>
        </w:rPr>
        <w:t>-ACCESS/HERA. This European joint venture between various scientific institutions and memorial centres such as Westerbork and Bergen-Belsen is looking for new (innovative) ways to tell the stories of the Second World War.</w:t>
      </w:r>
    </w:p>
    <w:p w14:paraId="6A844981" w14:textId="77777777" w:rsidR="00E22D00" w:rsidRPr="00F23BB3" w:rsidRDefault="00E22D00" w:rsidP="00357485">
      <w:pPr>
        <w:pStyle w:val="Geenafstand"/>
        <w:rPr>
          <w:rFonts w:ascii="Garamond" w:hAnsi="Garamond" w:cs="Times New Roman"/>
          <w:lang w:val="en-GB"/>
        </w:rPr>
      </w:pPr>
    </w:p>
    <w:p w14:paraId="7004D977" w14:textId="36AF999D" w:rsidR="00E22D00" w:rsidRPr="008837C4" w:rsidRDefault="008837C4" w:rsidP="00357485">
      <w:pPr>
        <w:pStyle w:val="Geenafstand"/>
        <w:rPr>
          <w:rFonts w:ascii="Garamond" w:hAnsi="Garamond" w:cs="Times New Roman"/>
          <w:b/>
          <w:lang w:val="en-GB"/>
        </w:rPr>
      </w:pPr>
      <w:r w:rsidRPr="008837C4">
        <w:rPr>
          <w:rFonts w:ascii="Garamond" w:hAnsi="Garamond" w:cs="Times New Roman"/>
          <w:b/>
          <w:lang w:val="en-GB"/>
        </w:rPr>
        <w:t>Visitor Survey</w:t>
      </w:r>
    </w:p>
    <w:p w14:paraId="051790E3" w14:textId="323C4A75" w:rsidR="00E22D00" w:rsidRPr="00F23BB3" w:rsidRDefault="00E22D00" w:rsidP="00E22D00">
      <w:pPr>
        <w:pStyle w:val="Geenafstand"/>
        <w:rPr>
          <w:rFonts w:ascii="Garamond" w:hAnsi="Garamond" w:cs="Times New Roman"/>
          <w:lang w:val="en-GB"/>
        </w:rPr>
      </w:pPr>
      <w:r w:rsidRPr="00F23BB3">
        <w:rPr>
          <w:rFonts w:ascii="Garamond" w:hAnsi="Garamond" w:cs="Times New Roman"/>
          <w:lang w:val="en-GB"/>
        </w:rPr>
        <w:t xml:space="preserve">During the period that the virtual reconstructions of camp Westerbork and Bergen-Belsen could be seen in the Memorial Centre Camp Westerbork, </w:t>
      </w:r>
      <w:r w:rsidR="008837C4">
        <w:rPr>
          <w:rFonts w:ascii="Garamond" w:hAnsi="Garamond" w:cs="Times New Roman"/>
          <w:lang w:val="en-GB"/>
        </w:rPr>
        <w:t xml:space="preserve">a </w:t>
      </w:r>
      <w:r w:rsidR="008837C4" w:rsidRPr="008837C4">
        <w:rPr>
          <w:rFonts w:ascii="Garamond" w:hAnsi="Garamond" w:cs="Times New Roman"/>
          <w:lang w:val="en-GB"/>
        </w:rPr>
        <w:t>visitor survey</w:t>
      </w:r>
      <w:r w:rsidRPr="00F23BB3">
        <w:rPr>
          <w:rFonts w:ascii="Garamond" w:hAnsi="Garamond" w:cs="Times New Roman"/>
          <w:lang w:val="en-GB"/>
        </w:rPr>
        <w:t xml:space="preserve"> was carried out by </w:t>
      </w:r>
      <w:r w:rsidR="00882C7F" w:rsidRPr="00F23BB3">
        <w:rPr>
          <w:rFonts w:ascii="Garamond" w:hAnsi="Garamond" w:cs="Times New Roman"/>
          <w:lang w:val="en-GB"/>
        </w:rPr>
        <w:t xml:space="preserve">the </w:t>
      </w:r>
      <w:r w:rsidRPr="00F23BB3">
        <w:rPr>
          <w:rFonts w:ascii="Garamond" w:hAnsi="Garamond" w:cs="Times New Roman"/>
          <w:lang w:val="en-GB"/>
        </w:rPr>
        <w:t>staff of the Memorial Cent</w:t>
      </w:r>
      <w:r w:rsidR="00882C7F" w:rsidRPr="00F23BB3">
        <w:rPr>
          <w:rFonts w:ascii="Garamond" w:hAnsi="Garamond" w:cs="Times New Roman"/>
          <w:lang w:val="en-GB"/>
        </w:rPr>
        <w:t>re</w:t>
      </w:r>
      <w:r w:rsidRPr="00F23BB3">
        <w:rPr>
          <w:rFonts w:ascii="Garamond" w:hAnsi="Garamond" w:cs="Times New Roman"/>
          <w:lang w:val="en-GB"/>
        </w:rPr>
        <w:t xml:space="preserve">. This </w:t>
      </w:r>
      <w:r w:rsidR="008837C4" w:rsidRPr="008837C4">
        <w:rPr>
          <w:rFonts w:ascii="Garamond" w:hAnsi="Garamond" w:cs="Times New Roman"/>
          <w:lang w:val="en-GB"/>
        </w:rPr>
        <w:t>visitor survey</w:t>
      </w:r>
      <w:r w:rsidR="008837C4" w:rsidRPr="00F23BB3">
        <w:rPr>
          <w:rFonts w:ascii="Garamond" w:hAnsi="Garamond" w:cs="Times New Roman"/>
          <w:lang w:val="en-GB"/>
        </w:rPr>
        <w:t xml:space="preserve"> </w:t>
      </w:r>
      <w:r w:rsidRPr="00F23BB3">
        <w:rPr>
          <w:rFonts w:ascii="Garamond" w:hAnsi="Garamond" w:cs="Times New Roman"/>
          <w:lang w:val="en-GB"/>
        </w:rPr>
        <w:t>had a number of components.</w:t>
      </w:r>
    </w:p>
    <w:p w14:paraId="741E023E" w14:textId="77777777" w:rsidR="003A1208" w:rsidRPr="00F23BB3" w:rsidRDefault="003A1208" w:rsidP="003A1208">
      <w:pPr>
        <w:pStyle w:val="Geenafstand"/>
        <w:rPr>
          <w:rFonts w:ascii="Garamond" w:hAnsi="Garamond" w:cs="Times New Roman"/>
          <w:lang w:val="en-GB"/>
        </w:rPr>
      </w:pPr>
      <w:r w:rsidRPr="00F23BB3">
        <w:rPr>
          <w:rFonts w:ascii="Garamond" w:hAnsi="Garamond" w:cs="Times New Roman"/>
          <w:lang w:val="en-GB"/>
        </w:rPr>
        <w:br/>
        <w:t xml:space="preserve">First, visitors </w:t>
      </w:r>
      <w:r w:rsidR="00050232" w:rsidRPr="00F23BB3">
        <w:rPr>
          <w:rFonts w:ascii="Garamond" w:hAnsi="Garamond" w:cs="Times New Roman"/>
          <w:lang w:val="en-GB"/>
        </w:rPr>
        <w:t>of</w:t>
      </w:r>
      <w:r w:rsidRPr="00F23BB3">
        <w:rPr>
          <w:rFonts w:ascii="Garamond" w:hAnsi="Garamond" w:cs="Times New Roman"/>
          <w:lang w:val="en-GB"/>
        </w:rPr>
        <w:t xml:space="preserve"> the </w:t>
      </w:r>
      <w:r w:rsidR="00050232" w:rsidRPr="00F23BB3">
        <w:rPr>
          <w:rFonts w:ascii="Garamond" w:hAnsi="Garamond" w:cs="Times New Roman"/>
          <w:lang w:val="en-GB"/>
        </w:rPr>
        <w:t>Memorial Centre</w:t>
      </w:r>
      <w:r w:rsidRPr="00F23BB3">
        <w:rPr>
          <w:rFonts w:ascii="Garamond" w:hAnsi="Garamond" w:cs="Times New Roman"/>
          <w:lang w:val="en-GB"/>
        </w:rPr>
        <w:t xml:space="preserve"> were monitored during their visit to the virtual reconstructions. From </w:t>
      </w:r>
      <w:r w:rsidR="00050232" w:rsidRPr="00F23BB3">
        <w:rPr>
          <w:rFonts w:ascii="Garamond" w:hAnsi="Garamond" w:cs="Times New Roman"/>
          <w:lang w:val="en-GB"/>
        </w:rPr>
        <w:t xml:space="preserve">the </w:t>
      </w:r>
      <w:r w:rsidRPr="00F23BB3">
        <w:rPr>
          <w:rFonts w:ascii="Garamond" w:hAnsi="Garamond" w:cs="Times New Roman"/>
          <w:lang w:val="en-GB"/>
        </w:rPr>
        <w:t>13</w:t>
      </w:r>
      <w:r w:rsidR="00050232" w:rsidRPr="00F23BB3">
        <w:rPr>
          <w:rFonts w:ascii="Garamond" w:hAnsi="Garamond" w:cs="Times New Roman"/>
          <w:vertAlign w:val="superscript"/>
          <w:lang w:val="en-GB"/>
        </w:rPr>
        <w:t>th</w:t>
      </w:r>
      <w:r w:rsidR="00050232" w:rsidRPr="00F23BB3">
        <w:rPr>
          <w:rFonts w:ascii="Garamond" w:hAnsi="Garamond" w:cs="Times New Roman"/>
          <w:lang w:val="en-GB"/>
        </w:rPr>
        <w:t xml:space="preserve"> of</w:t>
      </w:r>
      <w:r w:rsidRPr="00F23BB3">
        <w:rPr>
          <w:rFonts w:ascii="Garamond" w:hAnsi="Garamond" w:cs="Times New Roman"/>
          <w:lang w:val="en-GB"/>
        </w:rPr>
        <w:t xml:space="preserve"> October 2017 </w:t>
      </w:r>
      <w:r w:rsidR="00050232" w:rsidRPr="00F23BB3">
        <w:rPr>
          <w:rFonts w:ascii="Garamond" w:hAnsi="Garamond" w:cs="Times New Roman"/>
          <w:lang w:val="en-GB"/>
        </w:rPr>
        <w:t>until the 7</w:t>
      </w:r>
      <w:r w:rsidR="00050232" w:rsidRPr="00F23BB3">
        <w:rPr>
          <w:rFonts w:ascii="Garamond" w:hAnsi="Garamond" w:cs="Times New Roman"/>
          <w:vertAlign w:val="superscript"/>
          <w:lang w:val="en-GB"/>
        </w:rPr>
        <w:t>th</w:t>
      </w:r>
      <w:r w:rsidR="00050232" w:rsidRPr="00F23BB3">
        <w:rPr>
          <w:rFonts w:ascii="Garamond" w:hAnsi="Garamond" w:cs="Times New Roman"/>
          <w:lang w:val="en-GB"/>
        </w:rPr>
        <w:t xml:space="preserve"> of</w:t>
      </w:r>
      <w:r w:rsidRPr="00F23BB3">
        <w:rPr>
          <w:rFonts w:ascii="Garamond" w:hAnsi="Garamond" w:cs="Times New Roman"/>
          <w:lang w:val="en-GB"/>
        </w:rPr>
        <w:t xml:space="preserve"> January 2018, approximately 25,000 people visited the </w:t>
      </w:r>
      <w:r w:rsidR="00050232" w:rsidRPr="00F23BB3">
        <w:rPr>
          <w:rFonts w:ascii="Garamond" w:hAnsi="Garamond" w:cs="Times New Roman"/>
          <w:lang w:val="en-GB"/>
        </w:rPr>
        <w:t>Memorial Centre Camp</w:t>
      </w:r>
      <w:r w:rsidRPr="00F23BB3">
        <w:rPr>
          <w:rFonts w:ascii="Garamond" w:hAnsi="Garamond" w:cs="Times New Roman"/>
          <w:lang w:val="en-GB"/>
        </w:rPr>
        <w:t xml:space="preserve"> Westerbork.</w:t>
      </w:r>
      <w:r w:rsidR="00050232" w:rsidRPr="00F23BB3">
        <w:rPr>
          <w:rStyle w:val="Voetnootmarkering"/>
          <w:rFonts w:ascii="Garamond" w:hAnsi="Garamond" w:cs="Times New Roman"/>
          <w:lang w:val="en-GB"/>
        </w:rPr>
        <w:footnoteReference w:id="3"/>
      </w:r>
      <w:r w:rsidRPr="00F23BB3">
        <w:rPr>
          <w:rFonts w:ascii="Garamond" w:hAnsi="Garamond" w:cs="Times New Roman"/>
          <w:lang w:val="en-GB"/>
        </w:rPr>
        <w:t xml:space="preserve"> Staff members of the educational service were asked to monitor the behavio</w:t>
      </w:r>
      <w:r w:rsidR="00050232" w:rsidRPr="00F23BB3">
        <w:rPr>
          <w:rFonts w:ascii="Garamond" w:hAnsi="Garamond" w:cs="Times New Roman"/>
          <w:lang w:val="en-GB"/>
        </w:rPr>
        <w:t>u</w:t>
      </w:r>
      <w:r w:rsidRPr="00F23BB3">
        <w:rPr>
          <w:rFonts w:ascii="Garamond" w:hAnsi="Garamond" w:cs="Times New Roman"/>
          <w:lang w:val="en-GB"/>
        </w:rPr>
        <w:t xml:space="preserve">r of these visitors several times a day on the basis of an observation plan. It was asked to pay attention to, among other things, </w:t>
      </w:r>
      <w:r w:rsidR="00050232" w:rsidRPr="00F23BB3">
        <w:rPr>
          <w:rFonts w:ascii="Garamond" w:hAnsi="Garamond" w:cs="Times New Roman"/>
          <w:lang w:val="en-GB"/>
        </w:rPr>
        <w:t xml:space="preserve">the </w:t>
      </w:r>
      <w:r w:rsidRPr="00F23BB3">
        <w:rPr>
          <w:rFonts w:ascii="Garamond" w:hAnsi="Garamond" w:cs="Times New Roman"/>
          <w:lang w:val="en-GB"/>
        </w:rPr>
        <w:t>visitors</w:t>
      </w:r>
      <w:r w:rsidR="00050232" w:rsidRPr="00F23BB3">
        <w:rPr>
          <w:rFonts w:ascii="Garamond" w:hAnsi="Garamond" w:cs="Times New Roman"/>
          <w:lang w:val="en-GB"/>
        </w:rPr>
        <w:t>’ initial response</w:t>
      </w:r>
      <w:r w:rsidRPr="00F23BB3">
        <w:rPr>
          <w:rFonts w:ascii="Garamond" w:hAnsi="Garamond" w:cs="Times New Roman"/>
          <w:lang w:val="en-GB"/>
        </w:rPr>
        <w:t xml:space="preserve">, the interaction with the reconstructions (does the visitor </w:t>
      </w:r>
      <w:r w:rsidR="00050232" w:rsidRPr="00F23BB3">
        <w:rPr>
          <w:rFonts w:ascii="Garamond" w:hAnsi="Garamond" w:cs="Times New Roman"/>
          <w:lang w:val="en-GB"/>
        </w:rPr>
        <w:t>actively use the reconstruction or not</w:t>
      </w:r>
      <w:r w:rsidRPr="00F23BB3">
        <w:rPr>
          <w:rFonts w:ascii="Garamond" w:hAnsi="Garamond" w:cs="Times New Roman"/>
          <w:lang w:val="en-GB"/>
        </w:rPr>
        <w:t xml:space="preserve">), the performed actions, the duration of the visit and the influence of the </w:t>
      </w:r>
      <w:r w:rsidR="00050232" w:rsidRPr="00F23BB3">
        <w:rPr>
          <w:rFonts w:ascii="Garamond" w:hAnsi="Garamond" w:cs="Times New Roman"/>
          <w:lang w:val="en-GB"/>
        </w:rPr>
        <w:t xml:space="preserve">visitors’ </w:t>
      </w:r>
      <w:r w:rsidRPr="00F23BB3">
        <w:rPr>
          <w:rFonts w:ascii="Garamond" w:hAnsi="Garamond" w:cs="Times New Roman"/>
          <w:lang w:val="en-GB"/>
        </w:rPr>
        <w:t xml:space="preserve">(estimated) age </w:t>
      </w:r>
      <w:r w:rsidR="00050232" w:rsidRPr="00F23BB3">
        <w:rPr>
          <w:rFonts w:ascii="Garamond" w:hAnsi="Garamond" w:cs="Times New Roman"/>
          <w:lang w:val="en-GB"/>
        </w:rPr>
        <w:t>on</w:t>
      </w:r>
      <w:r w:rsidRPr="00F23BB3">
        <w:rPr>
          <w:rFonts w:ascii="Garamond" w:hAnsi="Garamond" w:cs="Times New Roman"/>
          <w:lang w:val="en-GB"/>
        </w:rPr>
        <w:t xml:space="preserve"> the above questions.</w:t>
      </w:r>
    </w:p>
    <w:p w14:paraId="3E49040D" w14:textId="46E77901" w:rsidR="00050232" w:rsidRPr="00F23BB3" w:rsidRDefault="00050232" w:rsidP="003A1208">
      <w:pPr>
        <w:pStyle w:val="Geenafstand"/>
        <w:rPr>
          <w:rFonts w:ascii="Garamond" w:hAnsi="Garamond" w:cs="Times New Roman"/>
          <w:lang w:val="en-GB"/>
        </w:rPr>
      </w:pPr>
      <w:r w:rsidRPr="00F23BB3">
        <w:rPr>
          <w:rFonts w:ascii="Garamond" w:hAnsi="Garamond" w:cs="Times New Roman"/>
          <w:lang w:val="en-GB"/>
        </w:rPr>
        <w:br/>
        <w:t xml:space="preserve">Secondly, fifteen employees of the Memorial Centre were asked to work with the virtual reconstructions. Afterwards, the employees were interviewed about their experiences. In order to obtain the most </w:t>
      </w:r>
      <w:r w:rsidRPr="00F23BB3">
        <w:rPr>
          <w:rFonts w:ascii="Garamond" w:hAnsi="Garamond" w:cs="Times New Roman"/>
          <w:lang w:val="en-GB"/>
        </w:rPr>
        <w:lastRenderedPageBreak/>
        <w:t>representative image, it was decided to ask employees of various ages (19 to 79 years) with a wide range of positions and backgrounds: volunteer</w:t>
      </w:r>
      <w:r w:rsidR="008837C4">
        <w:rPr>
          <w:rFonts w:ascii="Garamond" w:hAnsi="Garamond" w:cs="Times New Roman"/>
          <w:lang w:val="en-GB"/>
        </w:rPr>
        <w:t>/</w:t>
      </w:r>
      <w:r w:rsidRPr="00F23BB3">
        <w:rPr>
          <w:rFonts w:ascii="Garamond" w:hAnsi="Garamond" w:cs="Times New Roman"/>
          <w:lang w:val="en-GB"/>
        </w:rPr>
        <w:t>paid employee; much</w:t>
      </w:r>
      <w:r w:rsidR="008837C4">
        <w:rPr>
          <w:rFonts w:ascii="Garamond" w:hAnsi="Garamond" w:cs="Times New Roman"/>
          <w:lang w:val="en-GB"/>
        </w:rPr>
        <w:t>/</w:t>
      </w:r>
      <w:r w:rsidRPr="00F23BB3">
        <w:rPr>
          <w:rFonts w:ascii="Garamond" w:hAnsi="Garamond" w:cs="Times New Roman"/>
          <w:lang w:val="en-GB"/>
        </w:rPr>
        <w:t>little knowledge of the history of camp Westerbork and Bergen-Belsen; experience/no experience with virtual reconstructions; man/woman.</w:t>
      </w:r>
    </w:p>
    <w:p w14:paraId="122D468F" w14:textId="3F691CD6" w:rsidR="00050232" w:rsidRPr="00F23BB3" w:rsidRDefault="00050232" w:rsidP="003A1208">
      <w:pPr>
        <w:pStyle w:val="Geenafstand"/>
        <w:rPr>
          <w:rFonts w:ascii="Garamond" w:hAnsi="Garamond" w:cs="Times New Roman"/>
          <w:lang w:val="en-GB"/>
        </w:rPr>
      </w:pPr>
      <w:r w:rsidRPr="00F23BB3">
        <w:rPr>
          <w:rFonts w:ascii="Garamond" w:hAnsi="Garamond" w:cs="Times New Roman"/>
          <w:lang w:val="en-GB"/>
        </w:rPr>
        <w:br/>
        <w:t>Third</w:t>
      </w:r>
      <w:r w:rsidR="00DD75AD" w:rsidRPr="00F23BB3">
        <w:rPr>
          <w:rFonts w:ascii="Garamond" w:hAnsi="Garamond" w:cs="Times New Roman"/>
          <w:lang w:val="en-GB"/>
        </w:rPr>
        <w:t>ly</w:t>
      </w:r>
      <w:r w:rsidRPr="00F23BB3">
        <w:rPr>
          <w:rFonts w:ascii="Garamond" w:hAnsi="Garamond" w:cs="Times New Roman"/>
          <w:lang w:val="en-GB"/>
        </w:rPr>
        <w:t xml:space="preserve">, both virtual reconstructions were integrated into the program of a number of visiting groups. Here too, groups with diverse backgrounds were chosen: 19 guides from the State Museum Auschwitz-Birkenau, 8 excellent students from various disciplines (including Game Design) from </w:t>
      </w:r>
      <w:r w:rsidR="00DD75AD" w:rsidRPr="00F23BB3">
        <w:rPr>
          <w:rFonts w:ascii="Garamond" w:hAnsi="Garamond" w:cs="Times New Roman"/>
          <w:lang w:val="en-GB"/>
        </w:rPr>
        <w:t xml:space="preserve">the </w:t>
      </w:r>
      <w:proofErr w:type="spellStart"/>
      <w:r w:rsidRPr="00F23BB3">
        <w:rPr>
          <w:rFonts w:ascii="Garamond" w:hAnsi="Garamond" w:cs="Times New Roman"/>
          <w:lang w:val="en-GB"/>
        </w:rPr>
        <w:t>Hanze</w:t>
      </w:r>
      <w:proofErr w:type="spellEnd"/>
      <w:r w:rsidRPr="00F23BB3">
        <w:rPr>
          <w:rFonts w:ascii="Garamond" w:hAnsi="Garamond" w:cs="Times New Roman"/>
          <w:lang w:val="en-GB"/>
        </w:rPr>
        <w:t xml:space="preserve"> University </w:t>
      </w:r>
      <w:r w:rsidR="00DD75AD" w:rsidRPr="00F23BB3">
        <w:rPr>
          <w:rFonts w:ascii="Garamond" w:hAnsi="Garamond" w:cs="Times New Roman"/>
          <w:lang w:val="en-GB"/>
        </w:rPr>
        <w:t xml:space="preserve">of Applied Sciences </w:t>
      </w:r>
      <w:r w:rsidRPr="00F23BB3">
        <w:rPr>
          <w:rFonts w:ascii="Garamond" w:hAnsi="Garamond" w:cs="Times New Roman"/>
          <w:lang w:val="en-GB"/>
        </w:rPr>
        <w:t xml:space="preserve">Groningen, 50 </w:t>
      </w:r>
      <w:r w:rsidR="00DD75AD" w:rsidRPr="00F23BB3">
        <w:rPr>
          <w:rFonts w:ascii="Garamond" w:hAnsi="Garamond" w:cs="Times New Roman"/>
          <w:lang w:val="en-GB"/>
        </w:rPr>
        <w:t xml:space="preserve">history </w:t>
      </w:r>
      <w:r w:rsidRPr="00F23BB3">
        <w:rPr>
          <w:rFonts w:ascii="Garamond" w:hAnsi="Garamond" w:cs="Times New Roman"/>
          <w:lang w:val="en-GB"/>
        </w:rPr>
        <w:t xml:space="preserve">teachers in </w:t>
      </w:r>
      <w:r w:rsidR="00DD75AD" w:rsidRPr="00F23BB3">
        <w:rPr>
          <w:rFonts w:ascii="Garamond" w:hAnsi="Garamond" w:cs="Times New Roman"/>
          <w:lang w:val="en-GB"/>
        </w:rPr>
        <w:t xml:space="preserve">training </w:t>
      </w:r>
      <w:r w:rsidRPr="00F23BB3">
        <w:rPr>
          <w:rFonts w:ascii="Garamond" w:hAnsi="Garamond" w:cs="Times New Roman"/>
          <w:lang w:val="en-GB"/>
        </w:rPr>
        <w:t xml:space="preserve">from </w:t>
      </w:r>
      <w:r w:rsidR="00DD75AD" w:rsidRPr="00F23BB3">
        <w:rPr>
          <w:rFonts w:ascii="Garamond" w:hAnsi="Garamond" w:cs="Times New Roman"/>
          <w:lang w:val="en-GB"/>
        </w:rPr>
        <w:t>University of Applied Sciences</w:t>
      </w:r>
      <w:r w:rsidRPr="00F23BB3">
        <w:rPr>
          <w:rFonts w:ascii="Garamond" w:hAnsi="Garamond" w:cs="Times New Roman"/>
          <w:lang w:val="en-GB"/>
        </w:rPr>
        <w:t xml:space="preserve"> </w:t>
      </w:r>
      <w:proofErr w:type="spellStart"/>
      <w:r w:rsidRPr="00F23BB3">
        <w:rPr>
          <w:rFonts w:ascii="Garamond" w:hAnsi="Garamond" w:cs="Times New Roman"/>
          <w:lang w:val="en-GB"/>
        </w:rPr>
        <w:t>Windesheim</w:t>
      </w:r>
      <w:proofErr w:type="spellEnd"/>
      <w:r w:rsidRPr="00F23BB3">
        <w:rPr>
          <w:rFonts w:ascii="Garamond" w:hAnsi="Garamond" w:cs="Times New Roman"/>
          <w:lang w:val="en-GB"/>
        </w:rPr>
        <w:t xml:space="preserve"> Zwolle, 15 </w:t>
      </w:r>
      <w:r w:rsidR="00DD75AD" w:rsidRPr="00F23BB3">
        <w:rPr>
          <w:rFonts w:ascii="Garamond" w:hAnsi="Garamond" w:cs="Times New Roman"/>
          <w:lang w:val="en-GB"/>
        </w:rPr>
        <w:t xml:space="preserve">history </w:t>
      </w:r>
      <w:r w:rsidRPr="00F23BB3">
        <w:rPr>
          <w:rFonts w:ascii="Garamond" w:hAnsi="Garamond" w:cs="Times New Roman"/>
          <w:lang w:val="en-GB"/>
        </w:rPr>
        <w:t xml:space="preserve">teachers in </w:t>
      </w:r>
      <w:r w:rsidR="00DD75AD" w:rsidRPr="00F23BB3">
        <w:rPr>
          <w:rFonts w:ascii="Garamond" w:hAnsi="Garamond" w:cs="Times New Roman"/>
          <w:lang w:val="en-GB"/>
        </w:rPr>
        <w:t>training</w:t>
      </w:r>
      <w:r w:rsidRPr="00F23BB3">
        <w:rPr>
          <w:rFonts w:ascii="Garamond" w:hAnsi="Garamond" w:cs="Times New Roman"/>
          <w:lang w:val="en-GB"/>
        </w:rPr>
        <w:t xml:space="preserve"> from the Northern Leeuwarden University</w:t>
      </w:r>
      <w:r w:rsidR="00DD75AD" w:rsidRPr="00F23BB3">
        <w:rPr>
          <w:rFonts w:ascii="Garamond" w:hAnsi="Garamond" w:cs="Times New Roman"/>
          <w:lang w:val="en-GB"/>
        </w:rPr>
        <w:t xml:space="preserve"> of Applied Sciences</w:t>
      </w:r>
      <w:r w:rsidRPr="00F23BB3">
        <w:rPr>
          <w:rFonts w:ascii="Garamond" w:hAnsi="Garamond" w:cs="Times New Roman"/>
          <w:lang w:val="en-GB"/>
        </w:rPr>
        <w:t xml:space="preserve">, 30 </w:t>
      </w:r>
      <w:proofErr w:type="spellStart"/>
      <w:r w:rsidR="006145F2">
        <w:rPr>
          <w:rFonts w:ascii="Garamond" w:hAnsi="Garamond" w:cs="Times New Roman"/>
          <w:lang w:val="en-GB"/>
        </w:rPr>
        <w:t>vmbo</w:t>
      </w:r>
      <w:proofErr w:type="spellEnd"/>
      <w:r w:rsidRPr="00F23BB3">
        <w:rPr>
          <w:rFonts w:ascii="Garamond" w:hAnsi="Garamond" w:cs="Times New Roman"/>
          <w:lang w:val="en-GB"/>
        </w:rPr>
        <w:t xml:space="preserve"> </w:t>
      </w:r>
      <w:r w:rsidR="00DD75AD" w:rsidRPr="00F23BB3">
        <w:rPr>
          <w:rFonts w:ascii="Garamond" w:hAnsi="Garamond" w:cs="Times New Roman"/>
          <w:lang w:val="en-GB"/>
        </w:rPr>
        <w:t xml:space="preserve">(lower vocational education) </w:t>
      </w:r>
      <w:r w:rsidRPr="00F23BB3">
        <w:rPr>
          <w:rFonts w:ascii="Garamond" w:hAnsi="Garamond" w:cs="Times New Roman"/>
          <w:lang w:val="en-GB"/>
        </w:rPr>
        <w:t xml:space="preserve">students from the Penta College Assen, 25 </w:t>
      </w:r>
      <w:proofErr w:type="spellStart"/>
      <w:r w:rsidR="006145F2">
        <w:rPr>
          <w:rFonts w:ascii="Garamond" w:hAnsi="Garamond" w:cs="Times New Roman"/>
          <w:lang w:val="en-GB"/>
        </w:rPr>
        <w:t>h</w:t>
      </w:r>
      <w:r w:rsidR="00DD75AD" w:rsidRPr="00F23BB3">
        <w:rPr>
          <w:rFonts w:ascii="Garamond" w:hAnsi="Garamond" w:cs="Times New Roman"/>
          <w:lang w:val="en-GB"/>
        </w:rPr>
        <w:t>avo</w:t>
      </w:r>
      <w:proofErr w:type="spellEnd"/>
      <w:r w:rsidRPr="00F23BB3">
        <w:rPr>
          <w:rFonts w:ascii="Garamond" w:hAnsi="Garamond" w:cs="Times New Roman"/>
          <w:lang w:val="en-GB"/>
        </w:rPr>
        <w:t>/</w:t>
      </w:r>
      <w:proofErr w:type="spellStart"/>
      <w:r w:rsidR="006145F2">
        <w:rPr>
          <w:rFonts w:ascii="Garamond" w:hAnsi="Garamond" w:cs="Times New Roman"/>
          <w:lang w:val="en-GB"/>
        </w:rPr>
        <w:t>v</w:t>
      </w:r>
      <w:r w:rsidR="00DD75AD" w:rsidRPr="00F23BB3">
        <w:rPr>
          <w:rFonts w:ascii="Garamond" w:hAnsi="Garamond" w:cs="Times New Roman"/>
          <w:lang w:val="en-GB"/>
        </w:rPr>
        <w:t>wo</w:t>
      </w:r>
      <w:proofErr w:type="spellEnd"/>
      <w:r w:rsidR="00DD75AD" w:rsidRPr="00F23BB3">
        <w:rPr>
          <w:rFonts w:ascii="Garamond" w:hAnsi="Garamond" w:cs="Times New Roman"/>
          <w:lang w:val="en-GB"/>
        </w:rPr>
        <w:t xml:space="preserve"> (higher general education and pre-university education) </w:t>
      </w:r>
      <w:r w:rsidRPr="00F23BB3">
        <w:rPr>
          <w:rFonts w:ascii="Garamond" w:hAnsi="Garamond" w:cs="Times New Roman"/>
          <w:lang w:val="en-GB"/>
        </w:rPr>
        <w:t xml:space="preserve">students from the </w:t>
      </w:r>
      <w:proofErr w:type="spellStart"/>
      <w:r w:rsidRPr="00F23BB3">
        <w:rPr>
          <w:rFonts w:ascii="Garamond" w:hAnsi="Garamond" w:cs="Times New Roman"/>
          <w:lang w:val="en-GB"/>
        </w:rPr>
        <w:t>Technasium</w:t>
      </w:r>
      <w:proofErr w:type="spellEnd"/>
      <w:r w:rsidRPr="00F23BB3">
        <w:rPr>
          <w:rFonts w:ascii="Garamond" w:hAnsi="Garamond" w:cs="Times New Roman"/>
          <w:lang w:val="en-GB"/>
        </w:rPr>
        <w:t xml:space="preserve">. </w:t>
      </w:r>
      <w:proofErr w:type="spellStart"/>
      <w:r w:rsidR="00DD75AD" w:rsidRPr="00F23BB3">
        <w:rPr>
          <w:rFonts w:ascii="Garamond" w:hAnsi="Garamond" w:cs="Times New Roman"/>
          <w:lang w:val="en-GB"/>
        </w:rPr>
        <w:t>Dr.</w:t>
      </w:r>
      <w:proofErr w:type="spellEnd"/>
      <w:r w:rsidR="00DD75AD" w:rsidRPr="00F23BB3">
        <w:rPr>
          <w:rFonts w:ascii="Garamond" w:hAnsi="Garamond" w:cs="Times New Roman"/>
          <w:lang w:val="en-GB"/>
        </w:rPr>
        <w:t xml:space="preserve"> </w:t>
      </w:r>
      <w:proofErr w:type="spellStart"/>
      <w:r w:rsidRPr="00F23BB3">
        <w:rPr>
          <w:rFonts w:ascii="Garamond" w:hAnsi="Garamond" w:cs="Times New Roman"/>
          <w:lang w:val="en-GB"/>
        </w:rPr>
        <w:t>Nassaucollege</w:t>
      </w:r>
      <w:proofErr w:type="spellEnd"/>
      <w:r w:rsidRPr="00F23BB3">
        <w:rPr>
          <w:rFonts w:ascii="Garamond" w:hAnsi="Garamond" w:cs="Times New Roman"/>
          <w:lang w:val="en-GB"/>
        </w:rPr>
        <w:t xml:space="preserve"> from Assen, 10 (Jewish) students from various schools/institutions from Boston (United States) and 15 forest rangers from </w:t>
      </w:r>
      <w:proofErr w:type="spellStart"/>
      <w:r w:rsidRPr="00F23BB3">
        <w:rPr>
          <w:rFonts w:ascii="Garamond" w:hAnsi="Garamond" w:cs="Times New Roman"/>
          <w:i/>
          <w:lang w:val="en-GB"/>
        </w:rPr>
        <w:t>Staatsbosbeheer</w:t>
      </w:r>
      <w:proofErr w:type="spellEnd"/>
      <w:r w:rsidRPr="00F23BB3">
        <w:rPr>
          <w:rFonts w:ascii="Garamond" w:hAnsi="Garamond" w:cs="Times New Roman"/>
          <w:lang w:val="en-GB"/>
        </w:rPr>
        <w:t xml:space="preserve"> who are active in the area around camp Westerbork. All pe</w:t>
      </w:r>
      <w:r w:rsidR="00DD75AD" w:rsidRPr="00F23BB3">
        <w:rPr>
          <w:rFonts w:ascii="Garamond" w:hAnsi="Garamond" w:cs="Times New Roman"/>
          <w:lang w:val="en-GB"/>
        </w:rPr>
        <w:t>ople</w:t>
      </w:r>
      <w:r w:rsidRPr="00F23BB3">
        <w:rPr>
          <w:rFonts w:ascii="Garamond" w:hAnsi="Garamond" w:cs="Times New Roman"/>
          <w:lang w:val="en-GB"/>
        </w:rPr>
        <w:t xml:space="preserve"> viewed the virtual reconstructions after their visit to the museum and/or a tour of the former camp site. After the groups had viewed the virtual reconstructions on their own, they </w:t>
      </w:r>
      <w:r w:rsidR="00DD75AD" w:rsidRPr="00F23BB3">
        <w:rPr>
          <w:rFonts w:ascii="Garamond" w:hAnsi="Garamond" w:cs="Times New Roman"/>
          <w:lang w:val="en-GB"/>
        </w:rPr>
        <w:t>discussed their fin</w:t>
      </w:r>
      <w:r w:rsidR="003F7498">
        <w:rPr>
          <w:rFonts w:ascii="Garamond" w:hAnsi="Garamond" w:cs="Times New Roman"/>
          <w:lang w:val="en-GB"/>
        </w:rPr>
        <w:t>d</w:t>
      </w:r>
      <w:r w:rsidR="00DD75AD" w:rsidRPr="00F23BB3">
        <w:rPr>
          <w:rFonts w:ascii="Garamond" w:hAnsi="Garamond" w:cs="Times New Roman"/>
          <w:lang w:val="en-GB"/>
        </w:rPr>
        <w:t>ings or their findings were discussed.</w:t>
      </w:r>
    </w:p>
    <w:p w14:paraId="6DF89BA3" w14:textId="77777777" w:rsidR="00646BD9" w:rsidRPr="00F23BB3" w:rsidRDefault="00646BD9" w:rsidP="003A1208">
      <w:pPr>
        <w:pStyle w:val="Geenafstand"/>
        <w:rPr>
          <w:rFonts w:ascii="Garamond" w:hAnsi="Garamond" w:cs="Times New Roman"/>
          <w:lang w:val="en-GB"/>
        </w:rPr>
      </w:pPr>
      <w:r w:rsidRPr="00F23BB3">
        <w:rPr>
          <w:rFonts w:ascii="Garamond" w:hAnsi="Garamond" w:cs="Times New Roman"/>
          <w:lang w:val="en-GB"/>
        </w:rPr>
        <w:br/>
        <w:t xml:space="preserve">Fourthly, survivors of the Holocaust were spoken with about the reconstructions. Micha </w:t>
      </w:r>
      <w:proofErr w:type="spellStart"/>
      <w:r w:rsidRPr="00F23BB3">
        <w:rPr>
          <w:rFonts w:ascii="Garamond" w:hAnsi="Garamond" w:cs="Times New Roman"/>
          <w:lang w:val="en-GB"/>
        </w:rPr>
        <w:t>Gelber</w:t>
      </w:r>
      <w:proofErr w:type="spellEnd"/>
      <w:r w:rsidRPr="00F23BB3">
        <w:rPr>
          <w:rFonts w:ascii="Garamond" w:hAnsi="Garamond" w:cs="Times New Roman"/>
          <w:lang w:val="en-GB"/>
        </w:rPr>
        <w:t xml:space="preserve"> (1935) survived camp Westerbork and Bergen-Belsen, Micha </w:t>
      </w:r>
      <w:proofErr w:type="spellStart"/>
      <w:r w:rsidRPr="00F23BB3">
        <w:rPr>
          <w:rFonts w:ascii="Garamond" w:hAnsi="Garamond" w:cs="Times New Roman"/>
          <w:lang w:val="en-GB"/>
        </w:rPr>
        <w:t>Schliesser</w:t>
      </w:r>
      <w:proofErr w:type="spellEnd"/>
      <w:r w:rsidRPr="00F23BB3">
        <w:rPr>
          <w:rFonts w:ascii="Garamond" w:hAnsi="Garamond" w:cs="Times New Roman"/>
          <w:lang w:val="en-GB"/>
        </w:rPr>
        <w:t xml:space="preserve"> (1938) was imprisoned in camp Westerbork from 1939 until the liberation on the 12</w:t>
      </w:r>
      <w:r w:rsidRPr="00F23BB3">
        <w:rPr>
          <w:rFonts w:ascii="Garamond" w:hAnsi="Garamond" w:cs="Times New Roman"/>
          <w:vertAlign w:val="superscript"/>
          <w:lang w:val="en-GB"/>
        </w:rPr>
        <w:t>th</w:t>
      </w:r>
      <w:r w:rsidRPr="00F23BB3">
        <w:rPr>
          <w:rFonts w:ascii="Garamond" w:hAnsi="Garamond" w:cs="Times New Roman"/>
          <w:lang w:val="en-GB"/>
        </w:rPr>
        <w:t xml:space="preserve"> of April 1945, </w:t>
      </w:r>
      <w:proofErr w:type="spellStart"/>
      <w:r w:rsidRPr="00F23BB3">
        <w:rPr>
          <w:rFonts w:ascii="Garamond" w:hAnsi="Garamond" w:cs="Times New Roman"/>
          <w:lang w:val="en-GB"/>
        </w:rPr>
        <w:t>Mirjam</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Weitzner-Smuk</w:t>
      </w:r>
      <w:proofErr w:type="spellEnd"/>
      <w:r w:rsidRPr="00F23BB3">
        <w:rPr>
          <w:rFonts w:ascii="Garamond" w:hAnsi="Garamond" w:cs="Times New Roman"/>
          <w:lang w:val="en-GB"/>
        </w:rPr>
        <w:t xml:space="preserve"> (1930) survived camp Westerbork, Bergen-Belsen, Theresienstadt and Auschwitz-Birkenau and Stella Lens (1940) survived the war in hiding.</w:t>
      </w:r>
    </w:p>
    <w:p w14:paraId="7577A530" w14:textId="572C4E47" w:rsidR="00646BD9" w:rsidRPr="00F23BB3" w:rsidRDefault="00646BD9" w:rsidP="003A1208">
      <w:pPr>
        <w:pStyle w:val="Geenafstand"/>
        <w:rPr>
          <w:rFonts w:ascii="Garamond" w:hAnsi="Garamond" w:cs="Times New Roman"/>
          <w:lang w:val="en-GB"/>
        </w:rPr>
      </w:pPr>
      <w:r w:rsidRPr="00F23BB3">
        <w:rPr>
          <w:rFonts w:ascii="Garamond" w:hAnsi="Garamond" w:cs="Times New Roman"/>
          <w:lang w:val="en-GB"/>
        </w:rPr>
        <w:br/>
        <w:t xml:space="preserve">The results of the </w:t>
      </w:r>
      <w:r w:rsidR="008837C4" w:rsidRPr="008837C4">
        <w:rPr>
          <w:rFonts w:ascii="Garamond" w:hAnsi="Garamond" w:cs="Times New Roman"/>
          <w:lang w:val="en-GB"/>
        </w:rPr>
        <w:t>visitor survey</w:t>
      </w:r>
      <w:r w:rsidR="008837C4" w:rsidRPr="00F23BB3">
        <w:rPr>
          <w:rFonts w:ascii="Garamond" w:hAnsi="Garamond" w:cs="Times New Roman"/>
          <w:lang w:val="en-GB"/>
        </w:rPr>
        <w:t xml:space="preserve"> </w:t>
      </w:r>
      <w:r w:rsidRPr="00F23BB3">
        <w:rPr>
          <w:rFonts w:ascii="Garamond" w:hAnsi="Garamond" w:cs="Times New Roman"/>
          <w:lang w:val="en-GB"/>
        </w:rPr>
        <w:t xml:space="preserve">were tested against other </w:t>
      </w:r>
      <w:r w:rsidR="008837C4" w:rsidRPr="008837C4">
        <w:rPr>
          <w:rFonts w:ascii="Garamond" w:hAnsi="Garamond" w:cs="Times New Roman"/>
          <w:lang w:val="en-GB"/>
        </w:rPr>
        <w:t>visitor survey</w:t>
      </w:r>
      <w:r w:rsidR="003F7498">
        <w:rPr>
          <w:rFonts w:ascii="Garamond" w:hAnsi="Garamond" w:cs="Times New Roman"/>
          <w:lang w:val="en-GB"/>
        </w:rPr>
        <w:t>s</w:t>
      </w:r>
      <w:r w:rsidR="008837C4" w:rsidRPr="00F23BB3">
        <w:rPr>
          <w:rFonts w:ascii="Garamond" w:hAnsi="Garamond" w:cs="Times New Roman"/>
          <w:lang w:val="en-GB"/>
        </w:rPr>
        <w:t xml:space="preserve"> </w:t>
      </w:r>
      <w:r w:rsidRPr="00F23BB3">
        <w:rPr>
          <w:rFonts w:ascii="Garamond" w:hAnsi="Garamond" w:cs="Times New Roman"/>
          <w:lang w:val="en-GB"/>
        </w:rPr>
        <w:t xml:space="preserve">with regard to the use of virtual reconstructions in museums and/or </w:t>
      </w:r>
      <w:r w:rsidR="003F7498">
        <w:rPr>
          <w:rFonts w:ascii="Garamond" w:hAnsi="Garamond" w:cs="Times New Roman"/>
          <w:lang w:val="en-GB"/>
        </w:rPr>
        <w:t xml:space="preserve">on </w:t>
      </w:r>
      <w:r w:rsidR="00EF1E8F" w:rsidRPr="00F23BB3">
        <w:rPr>
          <w:rFonts w:ascii="Garamond" w:hAnsi="Garamond" w:cs="Times New Roman"/>
          <w:lang w:val="en-GB"/>
        </w:rPr>
        <w:t>memorial</w:t>
      </w:r>
      <w:r w:rsidRPr="00F23BB3">
        <w:rPr>
          <w:rFonts w:ascii="Garamond" w:hAnsi="Garamond" w:cs="Times New Roman"/>
          <w:lang w:val="en-GB"/>
        </w:rPr>
        <w:t xml:space="preserve"> places, experiences gained by </w:t>
      </w:r>
      <w:r w:rsidR="003F7498">
        <w:rPr>
          <w:rFonts w:ascii="Garamond" w:hAnsi="Garamond" w:cs="Times New Roman"/>
          <w:lang w:val="en-GB"/>
        </w:rPr>
        <w:t>the</w:t>
      </w:r>
      <w:r w:rsidRPr="00F23BB3">
        <w:rPr>
          <w:rFonts w:ascii="Garamond" w:hAnsi="Garamond" w:cs="Times New Roman"/>
          <w:lang w:val="en-GB"/>
        </w:rPr>
        <w:t xml:space="preserve"> </w:t>
      </w:r>
      <w:r w:rsidR="00EF1E8F" w:rsidRPr="00F23BB3">
        <w:rPr>
          <w:rFonts w:ascii="Garamond" w:hAnsi="Garamond" w:cs="Times New Roman"/>
          <w:lang w:val="en-GB"/>
        </w:rPr>
        <w:t>Memorial Centre</w:t>
      </w:r>
      <w:r w:rsidR="003F7498">
        <w:rPr>
          <w:rFonts w:ascii="Garamond" w:hAnsi="Garamond" w:cs="Times New Roman"/>
          <w:lang w:val="en-GB"/>
        </w:rPr>
        <w:t>’s staff</w:t>
      </w:r>
      <w:r w:rsidRPr="00F23BB3">
        <w:rPr>
          <w:rFonts w:ascii="Garamond" w:hAnsi="Garamond" w:cs="Times New Roman"/>
          <w:lang w:val="en-GB"/>
        </w:rPr>
        <w:t xml:space="preserve"> when visiting museums with </w:t>
      </w:r>
      <w:r w:rsidR="00EF1E8F" w:rsidRPr="00F23BB3">
        <w:rPr>
          <w:rFonts w:ascii="Garamond" w:hAnsi="Garamond" w:cs="Times New Roman"/>
          <w:lang w:val="en-GB"/>
        </w:rPr>
        <w:t>a similar</w:t>
      </w:r>
      <w:r w:rsidRPr="00F23BB3">
        <w:rPr>
          <w:rFonts w:ascii="Garamond" w:hAnsi="Garamond" w:cs="Times New Roman"/>
          <w:lang w:val="en-GB"/>
        </w:rPr>
        <w:t xml:space="preserve"> VR, conversations with fellow institutions about virtual reconstructions and the necessary (background) literature. The most important frame of reference is the research of </w:t>
      </w:r>
      <w:proofErr w:type="spellStart"/>
      <w:r w:rsidRPr="00F23BB3">
        <w:rPr>
          <w:rFonts w:ascii="Garamond" w:hAnsi="Garamond" w:cs="Times New Roman"/>
          <w:lang w:val="en-GB"/>
        </w:rPr>
        <w:t>Kees</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Ribbens</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Carolien</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Rieffe</w:t>
      </w:r>
      <w:proofErr w:type="spellEnd"/>
      <w:r w:rsidRPr="00F23BB3">
        <w:rPr>
          <w:rFonts w:ascii="Garamond" w:hAnsi="Garamond" w:cs="Times New Roman"/>
          <w:lang w:val="en-GB"/>
        </w:rPr>
        <w:t xml:space="preserve">, Harry van Vliet, </w:t>
      </w:r>
      <w:proofErr w:type="spellStart"/>
      <w:r w:rsidRPr="00F23BB3">
        <w:rPr>
          <w:rFonts w:ascii="Garamond" w:hAnsi="Garamond" w:cs="Times New Roman"/>
          <w:lang w:val="en-GB"/>
        </w:rPr>
        <w:t>Sytse</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and Paul </w:t>
      </w:r>
      <w:proofErr w:type="spellStart"/>
      <w:r w:rsidRPr="00F23BB3">
        <w:rPr>
          <w:rFonts w:ascii="Garamond" w:hAnsi="Garamond" w:cs="Times New Roman"/>
          <w:lang w:val="en-GB"/>
        </w:rPr>
        <w:t>Verschure</w:t>
      </w:r>
      <w:proofErr w:type="spellEnd"/>
      <w:r w:rsidRPr="00F23BB3">
        <w:rPr>
          <w:rFonts w:ascii="Garamond" w:hAnsi="Garamond" w:cs="Times New Roman"/>
          <w:lang w:val="en-GB"/>
        </w:rPr>
        <w:t xml:space="preserve">, </w:t>
      </w:r>
      <w:proofErr w:type="spellStart"/>
      <w:r w:rsidR="00EF1E8F" w:rsidRPr="00F23BB3">
        <w:rPr>
          <w:rFonts w:ascii="Garamond" w:hAnsi="Garamond" w:cs="Times New Roman"/>
          <w:i/>
          <w:lang w:val="en-GB"/>
        </w:rPr>
        <w:t>Virtueel</w:t>
      </w:r>
      <w:proofErr w:type="spellEnd"/>
      <w:r w:rsidR="00EF1E8F" w:rsidRPr="00F23BB3">
        <w:rPr>
          <w:rFonts w:ascii="Garamond" w:hAnsi="Garamond" w:cs="Times New Roman"/>
          <w:i/>
          <w:lang w:val="en-GB"/>
        </w:rPr>
        <w:t xml:space="preserve"> </w:t>
      </w:r>
      <w:proofErr w:type="spellStart"/>
      <w:r w:rsidR="00EF1E8F" w:rsidRPr="00F23BB3">
        <w:rPr>
          <w:rFonts w:ascii="Garamond" w:hAnsi="Garamond" w:cs="Times New Roman"/>
          <w:i/>
          <w:lang w:val="en-GB"/>
        </w:rPr>
        <w:t>omzien</w:t>
      </w:r>
      <w:proofErr w:type="spellEnd"/>
      <w:r w:rsidR="00EF1E8F" w:rsidRPr="00F23BB3">
        <w:rPr>
          <w:rFonts w:ascii="Garamond" w:hAnsi="Garamond" w:cs="Times New Roman"/>
          <w:i/>
          <w:lang w:val="en-GB"/>
        </w:rPr>
        <w:t xml:space="preserve"> </w:t>
      </w:r>
      <w:proofErr w:type="spellStart"/>
      <w:r w:rsidR="00EF1E8F" w:rsidRPr="00F23BB3">
        <w:rPr>
          <w:rFonts w:ascii="Garamond" w:hAnsi="Garamond" w:cs="Times New Roman"/>
          <w:i/>
          <w:lang w:val="en-GB"/>
        </w:rPr>
        <w:t>naar</w:t>
      </w:r>
      <w:proofErr w:type="spellEnd"/>
      <w:r w:rsidR="00EF1E8F" w:rsidRPr="00F23BB3">
        <w:rPr>
          <w:rFonts w:ascii="Garamond" w:hAnsi="Garamond" w:cs="Times New Roman"/>
          <w:i/>
          <w:lang w:val="en-GB"/>
        </w:rPr>
        <w:t xml:space="preserve"> de Holocaust</w:t>
      </w:r>
      <w:r w:rsidRPr="00F23BB3">
        <w:rPr>
          <w:rFonts w:ascii="Garamond" w:hAnsi="Garamond" w:cs="Times New Roman"/>
          <w:lang w:val="en-GB"/>
        </w:rPr>
        <w:t xml:space="preserve"> (2016). On the basis of the virtual reconstruction of Bergen-Belsen and a virtual reconstruction of </w:t>
      </w:r>
      <w:proofErr w:type="spellStart"/>
      <w:r w:rsidRPr="00F23BB3">
        <w:rPr>
          <w:rFonts w:ascii="Garamond" w:hAnsi="Garamond" w:cs="Times New Roman"/>
          <w:lang w:val="en-GB"/>
        </w:rPr>
        <w:t>Sobibor</w:t>
      </w:r>
      <w:proofErr w:type="spellEnd"/>
      <w:r w:rsidRPr="00F23BB3">
        <w:rPr>
          <w:rFonts w:ascii="Garamond" w:hAnsi="Garamond" w:cs="Times New Roman"/>
          <w:lang w:val="en-GB"/>
        </w:rPr>
        <w:t xml:space="preserve">, research was carried out into the question </w:t>
      </w:r>
      <w:r w:rsidR="00EF1E8F" w:rsidRPr="00F23BB3">
        <w:rPr>
          <w:rFonts w:ascii="Garamond" w:hAnsi="Garamond" w:cs="Times New Roman"/>
          <w:lang w:val="en-GB"/>
        </w:rPr>
        <w:t>‘</w:t>
      </w:r>
      <w:r w:rsidRPr="00F23BB3">
        <w:rPr>
          <w:rFonts w:ascii="Garamond" w:hAnsi="Garamond" w:cs="Times New Roman"/>
          <w:lang w:val="en-GB"/>
        </w:rPr>
        <w:t>to what extent young people develop a greater historical awareness of the Holocaust through the use of presentations using VR</w:t>
      </w:r>
      <w:r w:rsidR="003F7498">
        <w:rPr>
          <w:rFonts w:ascii="Garamond" w:hAnsi="Garamond" w:cs="Times New Roman"/>
          <w:lang w:val="en-GB"/>
        </w:rPr>
        <w:t>.</w:t>
      </w:r>
      <w:r w:rsidR="00EF1E8F" w:rsidRPr="00F23BB3">
        <w:rPr>
          <w:rFonts w:ascii="Garamond" w:hAnsi="Garamond" w:cs="Times New Roman"/>
          <w:lang w:val="en-GB"/>
        </w:rPr>
        <w:t>’</w:t>
      </w:r>
      <w:r w:rsidR="00EF1E8F" w:rsidRPr="00F23BB3">
        <w:rPr>
          <w:rStyle w:val="Voetnootmarkering"/>
          <w:rFonts w:ascii="Garamond" w:hAnsi="Garamond" w:cs="Times New Roman"/>
          <w:lang w:val="en-GB"/>
        </w:rPr>
        <w:footnoteReference w:id="4"/>
      </w:r>
    </w:p>
    <w:p w14:paraId="0A090EB6" w14:textId="77777777" w:rsidR="00EF1E8F" w:rsidRPr="00F23BB3" w:rsidRDefault="00EF1E8F" w:rsidP="003A1208">
      <w:pPr>
        <w:pStyle w:val="Geenafstand"/>
        <w:rPr>
          <w:rFonts w:ascii="Garamond" w:hAnsi="Garamond" w:cs="Times New Roman"/>
          <w:lang w:val="en-GB"/>
        </w:rPr>
      </w:pPr>
    </w:p>
    <w:p w14:paraId="188621BA" w14:textId="77777777" w:rsidR="00EF1E8F" w:rsidRPr="00F23BB3" w:rsidRDefault="00EF1E8F" w:rsidP="003A1208">
      <w:pPr>
        <w:pStyle w:val="Geenafstand"/>
        <w:rPr>
          <w:rFonts w:ascii="Garamond" w:hAnsi="Garamond" w:cs="Times New Roman"/>
          <w:lang w:val="en-GB"/>
        </w:rPr>
      </w:pPr>
      <w:r w:rsidRPr="00F23BB3">
        <w:rPr>
          <w:rFonts w:ascii="Garamond" w:hAnsi="Garamond" w:cs="Times New Roman"/>
          <w:b/>
          <w:lang w:val="en-GB"/>
        </w:rPr>
        <w:t>Virtual Reconstructions as Educational Tools</w:t>
      </w:r>
      <w:r w:rsidRPr="00F23BB3">
        <w:rPr>
          <w:rFonts w:ascii="Garamond" w:hAnsi="Garamond" w:cs="Times New Roman"/>
          <w:lang w:val="en-GB"/>
        </w:rPr>
        <w:br/>
        <w:t xml:space="preserve">In the research of </w:t>
      </w:r>
      <w:proofErr w:type="spellStart"/>
      <w:r w:rsidRPr="00F23BB3">
        <w:rPr>
          <w:rFonts w:ascii="Garamond" w:hAnsi="Garamond" w:cs="Times New Roman"/>
          <w:lang w:val="en-GB"/>
        </w:rPr>
        <w:t>Ribbens</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Hieffe</w:t>
      </w:r>
      <w:proofErr w:type="spellEnd"/>
      <w:r w:rsidRPr="00F23BB3">
        <w:rPr>
          <w:rFonts w:ascii="Garamond" w:hAnsi="Garamond" w:cs="Times New Roman"/>
          <w:lang w:val="en-GB"/>
        </w:rPr>
        <w:t xml:space="preserve">, Van Vliet,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and </w:t>
      </w:r>
      <w:proofErr w:type="spellStart"/>
      <w:r w:rsidRPr="00F23BB3">
        <w:rPr>
          <w:rFonts w:ascii="Garamond" w:hAnsi="Garamond" w:cs="Times New Roman"/>
          <w:lang w:val="en-GB"/>
        </w:rPr>
        <w:t>Verschure</w:t>
      </w:r>
      <w:proofErr w:type="spellEnd"/>
      <w:r w:rsidRPr="00F23BB3">
        <w:rPr>
          <w:rFonts w:ascii="Garamond" w:hAnsi="Garamond" w:cs="Times New Roman"/>
          <w:lang w:val="en-GB"/>
        </w:rPr>
        <w:t xml:space="preserve">, 159 people </w:t>
      </w:r>
      <w:r w:rsidR="00421427" w:rsidRPr="00F23BB3">
        <w:rPr>
          <w:rFonts w:ascii="Garamond" w:hAnsi="Garamond" w:cs="Times New Roman"/>
          <w:lang w:val="en-GB"/>
        </w:rPr>
        <w:t>looked at</w:t>
      </w:r>
      <w:r w:rsidRPr="00F23BB3">
        <w:rPr>
          <w:rFonts w:ascii="Garamond" w:hAnsi="Garamond" w:cs="Times New Roman"/>
          <w:lang w:val="en-GB"/>
        </w:rPr>
        <w:t xml:space="preserve"> a virtual reconstruction of the </w:t>
      </w:r>
      <w:proofErr w:type="spellStart"/>
      <w:r w:rsidRPr="00F23BB3">
        <w:rPr>
          <w:rFonts w:ascii="Garamond" w:hAnsi="Garamond" w:cs="Times New Roman"/>
          <w:lang w:val="en-GB"/>
        </w:rPr>
        <w:t>Sobibor</w:t>
      </w:r>
      <w:proofErr w:type="spellEnd"/>
      <w:r w:rsidRPr="00F23BB3">
        <w:rPr>
          <w:rFonts w:ascii="Garamond" w:hAnsi="Garamond" w:cs="Times New Roman"/>
          <w:lang w:val="en-GB"/>
        </w:rPr>
        <w:t xml:space="preserve"> extermination camp, commissioned by the Ministry of Health, Welfare and Sport</w:t>
      </w:r>
      <w:r w:rsidR="00421427" w:rsidRPr="00F23BB3">
        <w:rPr>
          <w:rFonts w:ascii="Garamond" w:hAnsi="Garamond" w:cs="Times New Roman"/>
          <w:lang w:val="en-GB"/>
        </w:rPr>
        <w:t xml:space="preserve">, made </w:t>
      </w:r>
      <w:r w:rsidRPr="00F23BB3">
        <w:rPr>
          <w:rFonts w:ascii="Garamond" w:hAnsi="Garamond" w:cs="Times New Roman"/>
          <w:lang w:val="en-GB"/>
        </w:rPr>
        <w:t xml:space="preserve">by the RUIM company. The virtual reconstruction was viewed </w:t>
      </w:r>
      <w:r w:rsidR="00421427" w:rsidRPr="00F23BB3">
        <w:rPr>
          <w:rFonts w:ascii="Garamond" w:hAnsi="Garamond" w:cs="Times New Roman"/>
          <w:lang w:val="en-GB"/>
        </w:rPr>
        <w:t>using</w:t>
      </w:r>
      <w:r w:rsidRPr="00F23BB3">
        <w:rPr>
          <w:rFonts w:ascii="Garamond" w:hAnsi="Garamond" w:cs="Times New Roman"/>
          <w:lang w:val="en-GB"/>
        </w:rPr>
        <w:t xml:space="preserve"> a </w:t>
      </w:r>
      <w:r w:rsidR="00421427" w:rsidRPr="00F23BB3">
        <w:rPr>
          <w:rFonts w:ascii="Garamond" w:hAnsi="Garamond" w:cs="Times New Roman"/>
          <w:lang w:val="en-GB"/>
        </w:rPr>
        <w:t>“</w:t>
      </w:r>
      <w:r w:rsidRPr="00F23BB3">
        <w:rPr>
          <w:rFonts w:ascii="Garamond" w:hAnsi="Garamond" w:cs="Times New Roman"/>
          <w:lang w:val="en-GB"/>
        </w:rPr>
        <w:t>VR</w:t>
      </w:r>
      <w:r w:rsidR="00421427" w:rsidRPr="00F23BB3">
        <w:rPr>
          <w:rFonts w:ascii="Garamond" w:hAnsi="Garamond" w:cs="Times New Roman"/>
          <w:lang w:val="en-GB"/>
        </w:rPr>
        <w:t xml:space="preserve"> headset”</w:t>
      </w:r>
      <w:r w:rsidRPr="00F23BB3">
        <w:rPr>
          <w:rFonts w:ascii="Garamond" w:hAnsi="Garamond" w:cs="Times New Roman"/>
          <w:lang w:val="en-GB"/>
        </w:rPr>
        <w:t xml:space="preserve">, a Head Mounted Display (HDM), which is worn on the head and </w:t>
      </w:r>
      <w:r w:rsidR="00421427" w:rsidRPr="00F23BB3">
        <w:rPr>
          <w:rFonts w:ascii="Garamond" w:hAnsi="Garamond" w:cs="Times New Roman"/>
          <w:lang w:val="en-GB"/>
        </w:rPr>
        <w:t>like</w:t>
      </w:r>
      <w:r w:rsidRPr="00F23BB3">
        <w:rPr>
          <w:rFonts w:ascii="Garamond" w:hAnsi="Garamond" w:cs="Times New Roman"/>
          <w:lang w:val="en-GB"/>
        </w:rPr>
        <w:t xml:space="preserve"> a pair of glasses </w:t>
      </w:r>
      <w:r w:rsidR="00421427" w:rsidRPr="00F23BB3">
        <w:rPr>
          <w:rFonts w:ascii="Garamond" w:hAnsi="Garamond" w:cs="Times New Roman"/>
          <w:lang w:val="en-GB"/>
        </w:rPr>
        <w:t>takes over the whole field of vision</w:t>
      </w:r>
      <w:r w:rsidRPr="00F23BB3">
        <w:rPr>
          <w:rFonts w:ascii="Garamond" w:hAnsi="Garamond" w:cs="Times New Roman"/>
          <w:lang w:val="en-GB"/>
        </w:rPr>
        <w:t xml:space="preserve">. Part of the research took place in the </w:t>
      </w:r>
      <w:r w:rsidR="00421427" w:rsidRPr="00F23BB3">
        <w:rPr>
          <w:rFonts w:ascii="Garamond" w:hAnsi="Garamond" w:cs="Times New Roman"/>
          <w:lang w:val="en-GB"/>
        </w:rPr>
        <w:t xml:space="preserve">Camp </w:t>
      </w:r>
      <w:proofErr w:type="spellStart"/>
      <w:r w:rsidR="00421427" w:rsidRPr="00F23BB3">
        <w:rPr>
          <w:rFonts w:ascii="Garamond" w:hAnsi="Garamond" w:cs="Times New Roman"/>
          <w:lang w:val="en-GB"/>
        </w:rPr>
        <w:t>Vught</w:t>
      </w:r>
      <w:proofErr w:type="spellEnd"/>
      <w:r w:rsidR="00421427" w:rsidRPr="00F23BB3">
        <w:rPr>
          <w:rFonts w:ascii="Garamond" w:hAnsi="Garamond" w:cs="Times New Roman"/>
          <w:lang w:val="en-GB"/>
        </w:rPr>
        <w:t xml:space="preserve"> National Memorial</w:t>
      </w:r>
      <w:r w:rsidRPr="00F23BB3">
        <w:rPr>
          <w:rFonts w:ascii="Garamond" w:hAnsi="Garamond" w:cs="Times New Roman"/>
          <w:lang w:val="en-GB"/>
        </w:rPr>
        <w:t xml:space="preserve">, part </w:t>
      </w:r>
      <w:r w:rsidR="00421427" w:rsidRPr="00F23BB3">
        <w:rPr>
          <w:rFonts w:ascii="Garamond" w:hAnsi="Garamond" w:cs="Times New Roman"/>
          <w:lang w:val="en-GB"/>
        </w:rPr>
        <w:t>in</w:t>
      </w:r>
      <w:r w:rsidRPr="00F23BB3">
        <w:rPr>
          <w:rFonts w:ascii="Garamond" w:hAnsi="Garamond" w:cs="Times New Roman"/>
          <w:lang w:val="en-GB"/>
        </w:rPr>
        <w:t xml:space="preserve"> the </w:t>
      </w:r>
      <w:r w:rsidR="00421427" w:rsidRPr="00F23BB3">
        <w:rPr>
          <w:rFonts w:ascii="Garamond" w:hAnsi="Garamond" w:cs="Times New Roman"/>
          <w:lang w:val="en-GB"/>
        </w:rPr>
        <w:t>University of Applied Sciences</w:t>
      </w:r>
      <w:r w:rsidRPr="00F23BB3">
        <w:rPr>
          <w:rFonts w:ascii="Garamond" w:hAnsi="Garamond" w:cs="Times New Roman"/>
          <w:lang w:val="en-GB"/>
        </w:rPr>
        <w:t xml:space="preserve"> Amsterdam (</w:t>
      </w:r>
      <w:proofErr w:type="spellStart"/>
      <w:r w:rsidRPr="00F23BB3">
        <w:rPr>
          <w:rFonts w:ascii="Garamond" w:hAnsi="Garamond" w:cs="Times New Roman"/>
          <w:lang w:val="en-GB"/>
        </w:rPr>
        <w:t>HvA</w:t>
      </w:r>
      <w:proofErr w:type="spellEnd"/>
      <w:r w:rsidRPr="00F23BB3">
        <w:rPr>
          <w:rFonts w:ascii="Garamond" w:hAnsi="Garamond" w:cs="Times New Roman"/>
          <w:lang w:val="en-GB"/>
        </w:rPr>
        <w:t xml:space="preserve">) where a laboratory set-up was built. The group was divided into several subgroups: a number of people had previously </w:t>
      </w:r>
      <w:r w:rsidR="003C6ACF" w:rsidRPr="00F23BB3">
        <w:rPr>
          <w:rFonts w:ascii="Garamond" w:hAnsi="Garamond" w:cs="Times New Roman"/>
          <w:lang w:val="en-GB"/>
        </w:rPr>
        <w:t>learned</w:t>
      </w:r>
      <w:r w:rsidRPr="00F23BB3">
        <w:rPr>
          <w:rFonts w:ascii="Garamond" w:hAnsi="Garamond" w:cs="Times New Roman"/>
          <w:lang w:val="en-GB"/>
        </w:rPr>
        <w:t xml:space="preserve"> information about </w:t>
      </w:r>
      <w:proofErr w:type="spellStart"/>
      <w:r w:rsidRPr="00F23BB3">
        <w:rPr>
          <w:rFonts w:ascii="Garamond" w:hAnsi="Garamond" w:cs="Times New Roman"/>
          <w:lang w:val="en-GB"/>
        </w:rPr>
        <w:t>Sobibor</w:t>
      </w:r>
      <w:proofErr w:type="spellEnd"/>
      <w:r w:rsidRPr="00F23BB3">
        <w:rPr>
          <w:rFonts w:ascii="Garamond" w:hAnsi="Garamond" w:cs="Times New Roman"/>
          <w:lang w:val="en-GB"/>
        </w:rPr>
        <w:t xml:space="preserve">, a number of others did not. </w:t>
      </w:r>
      <w:r w:rsidR="003C6ACF" w:rsidRPr="00F23BB3">
        <w:rPr>
          <w:rFonts w:ascii="Garamond" w:hAnsi="Garamond" w:cs="Times New Roman"/>
          <w:lang w:val="en-GB"/>
        </w:rPr>
        <w:t>Moreover, p</w:t>
      </w:r>
      <w:r w:rsidRPr="00F23BB3">
        <w:rPr>
          <w:rFonts w:ascii="Garamond" w:hAnsi="Garamond" w:cs="Times New Roman"/>
          <w:lang w:val="en-GB"/>
        </w:rPr>
        <w:t xml:space="preserve">art of the group </w:t>
      </w:r>
      <w:r w:rsidR="003C6ACF" w:rsidRPr="00F23BB3">
        <w:rPr>
          <w:rFonts w:ascii="Garamond" w:hAnsi="Garamond" w:cs="Times New Roman"/>
          <w:lang w:val="en-GB"/>
        </w:rPr>
        <w:t xml:space="preserve">looked at </w:t>
      </w:r>
      <w:r w:rsidRPr="00F23BB3">
        <w:rPr>
          <w:rFonts w:ascii="Garamond" w:hAnsi="Garamond" w:cs="Times New Roman"/>
          <w:lang w:val="en-GB"/>
        </w:rPr>
        <w:t xml:space="preserve">a reconstruction of 1943, another part </w:t>
      </w:r>
      <w:r w:rsidR="003C6ACF" w:rsidRPr="00F23BB3">
        <w:rPr>
          <w:rFonts w:ascii="Garamond" w:hAnsi="Garamond" w:cs="Times New Roman"/>
          <w:lang w:val="en-GB"/>
        </w:rPr>
        <w:t xml:space="preserve">looked at </w:t>
      </w:r>
      <w:r w:rsidRPr="00F23BB3">
        <w:rPr>
          <w:rFonts w:ascii="Garamond" w:hAnsi="Garamond" w:cs="Times New Roman"/>
          <w:lang w:val="en-GB"/>
        </w:rPr>
        <w:t>the situation of 2015.</w:t>
      </w:r>
      <w:r w:rsidR="003C6ACF" w:rsidRPr="00F23BB3">
        <w:rPr>
          <w:rStyle w:val="Voetnootmarkering"/>
          <w:rFonts w:ascii="Garamond" w:hAnsi="Garamond" w:cs="Times New Roman"/>
          <w:lang w:val="en-GB"/>
        </w:rPr>
        <w:footnoteReference w:id="5"/>
      </w:r>
    </w:p>
    <w:p w14:paraId="6CC8AC97" w14:textId="77777777" w:rsidR="00F9180C" w:rsidRPr="00F23BB3" w:rsidRDefault="00F9180C" w:rsidP="003A1208">
      <w:pPr>
        <w:pStyle w:val="Geenafstand"/>
        <w:rPr>
          <w:rFonts w:ascii="Garamond" w:hAnsi="Garamond" w:cs="Times New Roman"/>
          <w:lang w:val="en-GB"/>
        </w:rPr>
      </w:pPr>
      <w:r w:rsidRPr="00F23BB3">
        <w:rPr>
          <w:rFonts w:ascii="Garamond" w:hAnsi="Garamond" w:cs="Times New Roman"/>
          <w:b/>
          <w:lang w:val="en-GB"/>
        </w:rPr>
        <w:br/>
      </w:r>
      <w:r w:rsidR="00C922A8" w:rsidRPr="00F23BB3">
        <w:rPr>
          <w:rFonts w:ascii="Garamond" w:hAnsi="Garamond" w:cs="Times New Roman"/>
          <w:lang w:val="en-GB"/>
        </w:rPr>
        <w:t>Also for</w:t>
      </w:r>
      <w:r w:rsidRPr="00F23BB3">
        <w:rPr>
          <w:rFonts w:ascii="Garamond" w:hAnsi="Garamond" w:cs="Times New Roman"/>
          <w:lang w:val="en-GB"/>
        </w:rPr>
        <w:t xml:space="preserve"> the research of </w:t>
      </w:r>
      <w:proofErr w:type="spellStart"/>
      <w:r w:rsidRPr="00F23BB3">
        <w:rPr>
          <w:rFonts w:ascii="Garamond" w:hAnsi="Garamond" w:cs="Times New Roman"/>
          <w:lang w:val="en-GB"/>
        </w:rPr>
        <w:t>Ribbens</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Hieffe</w:t>
      </w:r>
      <w:proofErr w:type="spellEnd"/>
      <w:r w:rsidRPr="00F23BB3">
        <w:rPr>
          <w:rFonts w:ascii="Garamond" w:hAnsi="Garamond" w:cs="Times New Roman"/>
          <w:lang w:val="en-GB"/>
        </w:rPr>
        <w:t xml:space="preserve">, Van Vliet,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and </w:t>
      </w:r>
      <w:proofErr w:type="spellStart"/>
      <w:r w:rsidRPr="00F23BB3">
        <w:rPr>
          <w:rFonts w:ascii="Garamond" w:hAnsi="Garamond" w:cs="Times New Roman"/>
          <w:lang w:val="en-GB"/>
        </w:rPr>
        <w:t>Verschure</w:t>
      </w:r>
      <w:proofErr w:type="spellEnd"/>
      <w:r w:rsidRPr="00F23BB3">
        <w:rPr>
          <w:rFonts w:ascii="Garamond" w:hAnsi="Garamond" w:cs="Times New Roman"/>
          <w:lang w:val="en-GB"/>
        </w:rPr>
        <w:t xml:space="preserve"> on the Bergen-Belsen virtual reconstruction, in which 100 people took part,</w:t>
      </w:r>
      <w:r w:rsidR="00C922A8" w:rsidRPr="00F23BB3">
        <w:rPr>
          <w:rFonts w:ascii="Garamond" w:hAnsi="Garamond" w:cs="Times New Roman"/>
          <w:lang w:val="en-GB"/>
        </w:rPr>
        <w:t xml:space="preserve"> </w:t>
      </w:r>
      <w:r w:rsidRPr="00F23BB3">
        <w:rPr>
          <w:rFonts w:ascii="Garamond" w:hAnsi="Garamond" w:cs="Times New Roman"/>
          <w:lang w:val="en-GB"/>
        </w:rPr>
        <w:t xml:space="preserve">various subgroups were made. A first group looked at the virtual reconstruction </w:t>
      </w:r>
      <w:r w:rsidR="00C922A8" w:rsidRPr="00F23BB3">
        <w:rPr>
          <w:rFonts w:ascii="Garamond" w:hAnsi="Garamond" w:cs="Times New Roman"/>
          <w:lang w:val="en-GB"/>
        </w:rPr>
        <w:t xml:space="preserve">on a tablet </w:t>
      </w:r>
      <w:r w:rsidRPr="00F23BB3">
        <w:rPr>
          <w:rFonts w:ascii="Garamond" w:hAnsi="Garamond" w:cs="Times New Roman"/>
          <w:lang w:val="en-GB"/>
        </w:rPr>
        <w:t xml:space="preserve">in a building of the University of Amsterdam without having previously </w:t>
      </w:r>
      <w:r w:rsidR="00C922A8" w:rsidRPr="003F7498">
        <w:rPr>
          <w:rFonts w:ascii="Garamond" w:hAnsi="Garamond" w:cs="Times New Roman"/>
          <w:lang w:val="en-GB"/>
        </w:rPr>
        <w:t>learned</w:t>
      </w:r>
      <w:r w:rsidRPr="003F7498">
        <w:rPr>
          <w:rFonts w:ascii="Garamond" w:hAnsi="Garamond" w:cs="Times New Roman"/>
          <w:lang w:val="en-GB"/>
        </w:rPr>
        <w:t xml:space="preserve"> information</w:t>
      </w:r>
      <w:r w:rsidRPr="00F23BB3">
        <w:rPr>
          <w:rFonts w:ascii="Garamond" w:hAnsi="Garamond" w:cs="Times New Roman"/>
          <w:lang w:val="en-GB"/>
        </w:rPr>
        <w:t xml:space="preserve">. A second group had </w:t>
      </w:r>
      <w:r w:rsidR="00C922A8" w:rsidRPr="003F7498">
        <w:rPr>
          <w:rFonts w:ascii="Garamond" w:hAnsi="Garamond" w:cs="Times New Roman"/>
          <w:lang w:val="en-GB"/>
        </w:rPr>
        <w:t>learned information</w:t>
      </w:r>
      <w:r w:rsidRPr="00F23BB3">
        <w:rPr>
          <w:rFonts w:ascii="Garamond" w:hAnsi="Garamond" w:cs="Times New Roman"/>
          <w:lang w:val="en-GB"/>
        </w:rPr>
        <w:t xml:space="preserve"> through an information board. A third group had previously looked at the information board, but in the VR the historical sources (characteristic of the ALDES approach) were removed from the reconstruction. A fourth group had to do without the information board and without the historical sources in the VR.</w:t>
      </w:r>
      <w:r w:rsidR="00C922A8" w:rsidRPr="00F23BB3">
        <w:rPr>
          <w:rStyle w:val="Voetnootmarkering"/>
          <w:rFonts w:ascii="Garamond" w:hAnsi="Garamond" w:cs="Times New Roman"/>
          <w:lang w:val="en-GB"/>
        </w:rPr>
        <w:footnoteReference w:id="6"/>
      </w:r>
    </w:p>
    <w:p w14:paraId="69921CC1" w14:textId="77777777" w:rsidR="00C922A8" w:rsidRPr="00F23BB3" w:rsidRDefault="00C922A8" w:rsidP="00C922A8">
      <w:pPr>
        <w:pStyle w:val="Geenafstand"/>
        <w:rPr>
          <w:rFonts w:ascii="Garamond" w:hAnsi="Garamond" w:cs="Times New Roman"/>
          <w:lang w:val="en-GB"/>
        </w:rPr>
      </w:pPr>
    </w:p>
    <w:p w14:paraId="25661AB7" w14:textId="77777777" w:rsidR="00C922A8" w:rsidRPr="00F23BB3" w:rsidRDefault="00C922A8" w:rsidP="00C922A8">
      <w:pPr>
        <w:pStyle w:val="Geenafstand"/>
        <w:rPr>
          <w:rFonts w:ascii="Garamond" w:hAnsi="Garamond" w:cs="Times New Roman"/>
          <w:lang w:val="en-GB"/>
        </w:rPr>
      </w:pPr>
      <w:r w:rsidRPr="00F23BB3">
        <w:rPr>
          <w:rFonts w:ascii="Garamond" w:hAnsi="Garamond" w:cs="Times New Roman"/>
          <w:lang w:val="en-GB"/>
        </w:rPr>
        <w:t>The conclusion drawn by the researchers on the basis of discussions with the participants was clear: ‘Based on these outcomes, we can therefore state that a VR presentation of concentration camps as tested here in principle suggests an effective learning method for historical education.’</w:t>
      </w:r>
      <w:r w:rsidRPr="00F23BB3">
        <w:rPr>
          <w:rStyle w:val="Voetnootmarkering"/>
          <w:rFonts w:ascii="Garamond" w:hAnsi="Garamond" w:cs="Times New Roman"/>
          <w:lang w:val="en-GB"/>
        </w:rPr>
        <w:footnoteReference w:id="7"/>
      </w:r>
      <w:r w:rsidRPr="00F23BB3">
        <w:rPr>
          <w:rFonts w:ascii="Garamond" w:hAnsi="Garamond" w:cs="Times New Roman"/>
          <w:lang w:val="en-GB"/>
        </w:rPr>
        <w:t xml:space="preserve"> Based on the measurements, according to the researchers, the ALDES approach with the “restored” historical sources deserved preference over the approach that the company RUIM took (without historical sources):</w:t>
      </w:r>
    </w:p>
    <w:p w14:paraId="591BA8F5" w14:textId="77777777" w:rsidR="00C922A8" w:rsidRPr="00F23BB3" w:rsidRDefault="00C922A8" w:rsidP="00C922A8">
      <w:pPr>
        <w:pStyle w:val="Geenafstand"/>
        <w:rPr>
          <w:rFonts w:ascii="Garamond" w:hAnsi="Garamond" w:cs="Times New Roman"/>
          <w:lang w:val="en-GB"/>
        </w:rPr>
      </w:pPr>
    </w:p>
    <w:p w14:paraId="152DADFA" w14:textId="77777777" w:rsidR="00C922A8" w:rsidRPr="00F23BB3" w:rsidRDefault="00C922A8" w:rsidP="00C922A8">
      <w:pPr>
        <w:pStyle w:val="Geenafstand"/>
        <w:rPr>
          <w:rFonts w:ascii="Garamond" w:hAnsi="Garamond" w:cs="Times New Roman"/>
          <w:i/>
          <w:lang w:val="en-GB"/>
        </w:rPr>
      </w:pPr>
      <w:r w:rsidRPr="00F23BB3">
        <w:rPr>
          <w:rFonts w:ascii="Garamond" w:hAnsi="Garamond" w:cs="Times New Roman"/>
          <w:i/>
          <w:lang w:val="en-GB"/>
        </w:rPr>
        <w:t>‘Our results show that the provision of contextual information within the VR environment, as was the case in the presentation of Bergen-Belsen, did show a strong effect on the outcomes. This suggests that ‘digital learning’ is preferred by many young people over the traditional form of books and paper, as recent research on digital learning also shows regarding other subjects (Singer &amp; Alexander, 2017). The learning effect occurs especially if the information is also offered interactively (Clark, Tanner-Smith &amp; Killingsworth, 2016).’</w:t>
      </w:r>
      <w:r w:rsidRPr="00F23BB3">
        <w:rPr>
          <w:rStyle w:val="Voetnootmarkering"/>
          <w:rFonts w:ascii="Garamond" w:hAnsi="Garamond" w:cs="Times New Roman"/>
          <w:i/>
          <w:lang w:val="en-GB"/>
        </w:rPr>
        <w:footnoteReference w:id="8"/>
      </w:r>
    </w:p>
    <w:p w14:paraId="147803AC" w14:textId="77777777" w:rsidR="00C922A8" w:rsidRPr="00F23BB3" w:rsidRDefault="00C922A8" w:rsidP="00C922A8">
      <w:pPr>
        <w:pStyle w:val="Geenafstand"/>
        <w:rPr>
          <w:rFonts w:ascii="Garamond" w:hAnsi="Garamond" w:cs="Times New Roman"/>
          <w:i/>
          <w:lang w:val="en-GB"/>
        </w:rPr>
      </w:pPr>
    </w:p>
    <w:p w14:paraId="5B31ABA2" w14:textId="77777777" w:rsidR="00C922A8" w:rsidRPr="00F23BB3" w:rsidRDefault="00C922A8" w:rsidP="00C922A8">
      <w:pPr>
        <w:pStyle w:val="Geenafstand"/>
        <w:rPr>
          <w:rFonts w:ascii="Garamond" w:hAnsi="Garamond" w:cs="Times New Roman"/>
          <w:lang w:val="en-GB"/>
        </w:rPr>
      </w:pPr>
      <w:r w:rsidRPr="00F23BB3">
        <w:rPr>
          <w:rFonts w:ascii="Garamond" w:hAnsi="Garamond" w:cs="Times New Roman"/>
          <w:lang w:val="en-GB"/>
        </w:rPr>
        <w:t>The question is, however, whether this statement also applies when, for example, the factors of time, reason of visit, level of education, location (at a museum/historic</w:t>
      </w:r>
      <w:r w:rsidR="00FB2551" w:rsidRPr="00F23BB3">
        <w:rPr>
          <w:rFonts w:ascii="Garamond" w:hAnsi="Garamond" w:cs="Times New Roman"/>
          <w:lang w:val="en-GB"/>
        </w:rPr>
        <w:t>al</w:t>
      </w:r>
      <w:r w:rsidRPr="00F23BB3">
        <w:rPr>
          <w:rFonts w:ascii="Garamond" w:hAnsi="Garamond" w:cs="Times New Roman"/>
          <w:lang w:val="en-GB"/>
        </w:rPr>
        <w:t xml:space="preserve"> </w:t>
      </w:r>
      <w:r w:rsidR="00FB2551" w:rsidRPr="00F23BB3">
        <w:rPr>
          <w:rFonts w:ascii="Garamond" w:hAnsi="Garamond" w:cs="Times New Roman"/>
          <w:lang w:val="en-GB"/>
        </w:rPr>
        <w:t>place</w:t>
      </w:r>
      <w:r w:rsidRPr="00F23BB3">
        <w:rPr>
          <w:rFonts w:ascii="Garamond" w:hAnsi="Garamond" w:cs="Times New Roman"/>
          <w:lang w:val="en-GB"/>
        </w:rPr>
        <w:t xml:space="preserve">) and age change. The 159 </w:t>
      </w:r>
      <w:r w:rsidR="00E858C2" w:rsidRPr="00F23BB3">
        <w:rPr>
          <w:rFonts w:ascii="Garamond" w:hAnsi="Garamond" w:cs="Times New Roman"/>
          <w:lang w:val="en-GB"/>
        </w:rPr>
        <w:t>participants</w:t>
      </w:r>
      <w:r w:rsidRPr="00F23BB3">
        <w:rPr>
          <w:rFonts w:ascii="Garamond" w:hAnsi="Garamond" w:cs="Times New Roman"/>
          <w:lang w:val="en-GB"/>
        </w:rPr>
        <w:t xml:space="preserve"> in the research on the virtual reconstruction of </w:t>
      </w:r>
      <w:proofErr w:type="spellStart"/>
      <w:r w:rsidRPr="00F23BB3">
        <w:rPr>
          <w:rFonts w:ascii="Garamond" w:hAnsi="Garamond" w:cs="Times New Roman"/>
          <w:lang w:val="en-GB"/>
        </w:rPr>
        <w:t>Sobibor</w:t>
      </w:r>
      <w:proofErr w:type="spellEnd"/>
      <w:r w:rsidRPr="00F23BB3">
        <w:rPr>
          <w:rFonts w:ascii="Garamond" w:hAnsi="Garamond" w:cs="Times New Roman"/>
          <w:lang w:val="en-GB"/>
        </w:rPr>
        <w:t xml:space="preserve"> were all between 13 and 19 years; the average age of participants in the Bergen-Belsen VR study was 18.63 years.</w:t>
      </w:r>
      <w:r w:rsidR="00E858C2" w:rsidRPr="00F23BB3">
        <w:rPr>
          <w:rStyle w:val="Voetnootmarkering"/>
          <w:rFonts w:ascii="Garamond" w:hAnsi="Garamond" w:cs="Times New Roman"/>
          <w:lang w:val="en-GB"/>
        </w:rPr>
        <w:footnoteReference w:id="9"/>
      </w:r>
      <w:r w:rsidRPr="00F23BB3">
        <w:rPr>
          <w:rFonts w:ascii="Garamond" w:hAnsi="Garamond" w:cs="Times New Roman"/>
          <w:lang w:val="en-GB"/>
        </w:rPr>
        <w:t xml:space="preserve"> The average age of visitors to the </w:t>
      </w:r>
      <w:r w:rsidR="00E858C2" w:rsidRPr="00F23BB3">
        <w:rPr>
          <w:rFonts w:ascii="Garamond" w:hAnsi="Garamond" w:cs="Times New Roman"/>
          <w:lang w:val="en-GB"/>
        </w:rPr>
        <w:t>Memorial Centre Camp Westerbork</w:t>
      </w:r>
      <w:r w:rsidRPr="00F23BB3">
        <w:rPr>
          <w:rFonts w:ascii="Garamond" w:hAnsi="Garamond" w:cs="Times New Roman"/>
          <w:lang w:val="en-GB"/>
        </w:rPr>
        <w:t>, on the other hand, has been around 53 in the past two years.</w:t>
      </w:r>
      <w:r w:rsidR="00E858C2" w:rsidRPr="00F23BB3">
        <w:rPr>
          <w:rStyle w:val="Voetnootmarkering"/>
          <w:rFonts w:ascii="Garamond" w:hAnsi="Garamond" w:cs="Times New Roman"/>
          <w:lang w:val="en-GB"/>
        </w:rPr>
        <w:footnoteReference w:id="10"/>
      </w:r>
      <w:r w:rsidRPr="00F23BB3">
        <w:rPr>
          <w:rFonts w:ascii="Garamond" w:hAnsi="Garamond" w:cs="Times New Roman"/>
          <w:lang w:val="en-GB"/>
        </w:rPr>
        <w:t xml:space="preserve"> Moreover,</w:t>
      </w:r>
      <w:r w:rsidR="00E858C2" w:rsidRPr="00F23BB3">
        <w:rPr>
          <w:rFonts w:ascii="Garamond" w:hAnsi="Garamond" w:cs="Times New Roman"/>
          <w:lang w:val="en-GB"/>
        </w:rPr>
        <w:t xml:space="preserve"> logically</w:t>
      </w:r>
      <w:r w:rsidRPr="00F23BB3">
        <w:rPr>
          <w:rFonts w:ascii="Garamond" w:hAnsi="Garamond" w:cs="Times New Roman"/>
          <w:lang w:val="en-GB"/>
        </w:rPr>
        <w:t xml:space="preserve"> students were overrepresented when researching the Bergen-Belsen VR at the </w:t>
      </w:r>
      <w:proofErr w:type="spellStart"/>
      <w:r w:rsidRPr="00F23BB3">
        <w:rPr>
          <w:rFonts w:ascii="Garamond" w:hAnsi="Garamond" w:cs="Times New Roman"/>
          <w:lang w:val="en-GB"/>
        </w:rPr>
        <w:t>UvA</w:t>
      </w:r>
      <w:proofErr w:type="spellEnd"/>
      <w:r w:rsidRPr="00F23BB3">
        <w:rPr>
          <w:rFonts w:ascii="Garamond" w:hAnsi="Garamond" w:cs="Times New Roman"/>
          <w:lang w:val="en-GB"/>
        </w:rPr>
        <w:t xml:space="preserve">. The annual reports of the </w:t>
      </w:r>
      <w:proofErr w:type="spellStart"/>
      <w:r w:rsidRPr="00F23BB3">
        <w:rPr>
          <w:rFonts w:ascii="Garamond" w:hAnsi="Garamond" w:cs="Times New Roman"/>
          <w:lang w:val="en-GB"/>
        </w:rPr>
        <w:t>MuseumMonitor</w:t>
      </w:r>
      <w:proofErr w:type="spellEnd"/>
      <w:r w:rsidRPr="00F23BB3">
        <w:rPr>
          <w:rFonts w:ascii="Garamond" w:hAnsi="Garamond" w:cs="Times New Roman"/>
          <w:lang w:val="en-GB"/>
        </w:rPr>
        <w:t xml:space="preserve"> show that for years the </w:t>
      </w:r>
      <w:r w:rsidR="00E858C2" w:rsidRPr="00F23BB3">
        <w:rPr>
          <w:rFonts w:ascii="Garamond" w:hAnsi="Garamond" w:cs="Times New Roman"/>
          <w:lang w:val="en-GB"/>
        </w:rPr>
        <w:t>Memorial Centre</w:t>
      </w:r>
      <w:r w:rsidRPr="00F23BB3">
        <w:rPr>
          <w:rFonts w:ascii="Garamond" w:hAnsi="Garamond" w:cs="Times New Roman"/>
          <w:lang w:val="en-GB"/>
        </w:rPr>
        <w:t xml:space="preserve"> has been visited by people from all </w:t>
      </w:r>
      <w:r w:rsidR="00E858C2" w:rsidRPr="00F23BB3">
        <w:rPr>
          <w:rFonts w:ascii="Garamond" w:hAnsi="Garamond" w:cs="Times New Roman"/>
          <w:lang w:val="en-GB"/>
        </w:rPr>
        <w:t>layers</w:t>
      </w:r>
      <w:r w:rsidRPr="00F23BB3">
        <w:rPr>
          <w:rFonts w:ascii="Garamond" w:hAnsi="Garamond" w:cs="Times New Roman"/>
          <w:lang w:val="en-GB"/>
        </w:rPr>
        <w:t xml:space="preserve"> of </w:t>
      </w:r>
      <w:r w:rsidR="00E858C2" w:rsidRPr="00F23BB3">
        <w:rPr>
          <w:rFonts w:ascii="Garamond" w:hAnsi="Garamond" w:cs="Times New Roman"/>
          <w:lang w:val="en-GB"/>
        </w:rPr>
        <w:t>the society</w:t>
      </w:r>
      <w:r w:rsidRPr="00F23BB3">
        <w:rPr>
          <w:rFonts w:ascii="Garamond" w:hAnsi="Garamond" w:cs="Times New Roman"/>
          <w:lang w:val="en-GB"/>
        </w:rPr>
        <w:t xml:space="preserve">, both highly educated </w:t>
      </w:r>
      <w:r w:rsidRPr="00F23BB3">
        <w:rPr>
          <w:rFonts w:ascii="Garamond" w:hAnsi="Garamond" w:cs="Times New Roman"/>
          <w:i/>
          <w:lang w:val="en-GB"/>
        </w:rPr>
        <w:t>and</w:t>
      </w:r>
      <w:r w:rsidRPr="00F23BB3">
        <w:rPr>
          <w:rFonts w:ascii="Garamond" w:hAnsi="Garamond" w:cs="Times New Roman"/>
          <w:lang w:val="en-GB"/>
        </w:rPr>
        <w:t xml:space="preserve"> </w:t>
      </w:r>
      <w:r w:rsidR="00E858C2" w:rsidRPr="00F23BB3">
        <w:rPr>
          <w:rFonts w:ascii="Garamond" w:hAnsi="Garamond" w:cs="Times New Roman"/>
          <w:lang w:val="en-GB"/>
        </w:rPr>
        <w:t xml:space="preserve">lower </w:t>
      </w:r>
      <w:r w:rsidRPr="00F23BB3">
        <w:rPr>
          <w:rFonts w:ascii="Garamond" w:hAnsi="Garamond" w:cs="Times New Roman"/>
          <w:lang w:val="en-GB"/>
        </w:rPr>
        <w:t>educated.</w:t>
      </w:r>
      <w:r w:rsidR="00E858C2" w:rsidRPr="00F23BB3">
        <w:rPr>
          <w:rStyle w:val="Voetnootmarkering"/>
          <w:rFonts w:ascii="Garamond" w:hAnsi="Garamond" w:cs="Times New Roman"/>
          <w:lang w:val="en-GB"/>
        </w:rPr>
        <w:footnoteReference w:id="11"/>
      </w:r>
    </w:p>
    <w:p w14:paraId="1B925100" w14:textId="77777777" w:rsidR="00C922A8" w:rsidRPr="00F23BB3" w:rsidRDefault="00C922A8" w:rsidP="00C922A8">
      <w:pPr>
        <w:pStyle w:val="Geenafstand"/>
        <w:rPr>
          <w:rFonts w:ascii="Garamond" w:hAnsi="Garamond" w:cs="Times New Roman"/>
          <w:lang w:val="en-GB"/>
        </w:rPr>
      </w:pPr>
    </w:p>
    <w:p w14:paraId="573A3D19" w14:textId="0ED54DB6" w:rsidR="00C922A8" w:rsidRPr="00F23BB3" w:rsidRDefault="00C922A8" w:rsidP="00C922A8">
      <w:pPr>
        <w:pStyle w:val="Geenafstand"/>
        <w:rPr>
          <w:rFonts w:ascii="Garamond" w:hAnsi="Garamond" w:cs="Times New Roman"/>
          <w:lang w:val="en-GB"/>
        </w:rPr>
      </w:pPr>
      <w:r w:rsidRPr="00F23BB3">
        <w:rPr>
          <w:rFonts w:ascii="Garamond" w:hAnsi="Garamond" w:cs="Times New Roman"/>
          <w:lang w:val="en-GB"/>
        </w:rPr>
        <w:t xml:space="preserve">Do the conclusions of </w:t>
      </w:r>
      <w:proofErr w:type="spellStart"/>
      <w:r w:rsidRPr="00F23BB3">
        <w:rPr>
          <w:rFonts w:ascii="Garamond" w:hAnsi="Garamond" w:cs="Times New Roman"/>
          <w:lang w:val="en-GB"/>
        </w:rPr>
        <w:t>Ribbens</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Hieffe</w:t>
      </w:r>
      <w:proofErr w:type="spellEnd"/>
      <w:r w:rsidRPr="00F23BB3">
        <w:rPr>
          <w:rFonts w:ascii="Garamond" w:hAnsi="Garamond" w:cs="Times New Roman"/>
          <w:lang w:val="en-GB"/>
        </w:rPr>
        <w:t xml:space="preserve">, Van Vliet,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and </w:t>
      </w:r>
      <w:proofErr w:type="spellStart"/>
      <w:r w:rsidRPr="00F23BB3">
        <w:rPr>
          <w:rFonts w:ascii="Garamond" w:hAnsi="Garamond" w:cs="Times New Roman"/>
          <w:lang w:val="en-GB"/>
        </w:rPr>
        <w:t>Verschure</w:t>
      </w:r>
      <w:proofErr w:type="spellEnd"/>
      <w:r w:rsidRPr="00F23BB3">
        <w:rPr>
          <w:rFonts w:ascii="Garamond" w:hAnsi="Garamond" w:cs="Times New Roman"/>
          <w:lang w:val="en-GB"/>
        </w:rPr>
        <w:t xml:space="preserve"> thus correspond with the results of the </w:t>
      </w:r>
      <w:r w:rsidR="008837C4" w:rsidRPr="008837C4">
        <w:rPr>
          <w:rFonts w:ascii="Garamond" w:hAnsi="Garamond" w:cs="Times New Roman"/>
          <w:lang w:val="en-GB"/>
        </w:rPr>
        <w:t>visitor survey</w:t>
      </w:r>
      <w:r w:rsidR="008837C4" w:rsidRPr="00F23BB3">
        <w:rPr>
          <w:rFonts w:ascii="Garamond" w:hAnsi="Garamond" w:cs="Times New Roman"/>
          <w:lang w:val="en-GB"/>
        </w:rPr>
        <w:t xml:space="preserve"> </w:t>
      </w:r>
      <w:r w:rsidRPr="00F23BB3">
        <w:rPr>
          <w:rFonts w:ascii="Garamond" w:hAnsi="Garamond" w:cs="Times New Roman"/>
          <w:lang w:val="en-GB"/>
        </w:rPr>
        <w:t xml:space="preserve">into the virtual reconstructions of camp Westerbork and Bergen-Belsen? Partly </w:t>
      </w:r>
      <w:r w:rsidR="00E858C2" w:rsidRPr="00F23BB3">
        <w:rPr>
          <w:rFonts w:ascii="Garamond" w:hAnsi="Garamond" w:cs="Times New Roman"/>
          <w:lang w:val="en-GB"/>
        </w:rPr>
        <w:t>they do.</w:t>
      </w:r>
      <w:r w:rsidRPr="00F23BB3">
        <w:rPr>
          <w:rFonts w:ascii="Garamond" w:hAnsi="Garamond" w:cs="Times New Roman"/>
          <w:lang w:val="en-GB"/>
        </w:rPr>
        <w:t xml:space="preserve"> Pe</w:t>
      </w:r>
      <w:r w:rsidR="00E858C2" w:rsidRPr="00F23BB3">
        <w:rPr>
          <w:rFonts w:ascii="Garamond" w:hAnsi="Garamond" w:cs="Times New Roman"/>
          <w:lang w:val="en-GB"/>
        </w:rPr>
        <w:t>ople</w:t>
      </w:r>
      <w:r w:rsidRPr="00F23BB3">
        <w:rPr>
          <w:rFonts w:ascii="Garamond" w:hAnsi="Garamond" w:cs="Times New Roman"/>
          <w:lang w:val="en-GB"/>
        </w:rPr>
        <w:t xml:space="preserve"> up to 35 years of age who participated in the </w:t>
      </w:r>
      <w:r w:rsidR="008837C4" w:rsidRPr="008837C4">
        <w:rPr>
          <w:rFonts w:ascii="Garamond" w:hAnsi="Garamond" w:cs="Times New Roman"/>
          <w:lang w:val="en-GB"/>
        </w:rPr>
        <w:t>visitor survey</w:t>
      </w:r>
      <w:r w:rsidRPr="00F23BB3">
        <w:rPr>
          <w:rFonts w:ascii="Garamond" w:hAnsi="Garamond" w:cs="Times New Roman"/>
          <w:lang w:val="en-GB"/>
        </w:rPr>
        <w:t xml:space="preserve"> were predominantly enthusiastic. This applied to </w:t>
      </w:r>
      <w:r w:rsidR="00E858C2" w:rsidRPr="00F23BB3">
        <w:rPr>
          <w:rFonts w:ascii="Garamond" w:hAnsi="Garamond" w:cs="Times New Roman"/>
          <w:lang w:val="en-GB"/>
        </w:rPr>
        <w:t>some</w:t>
      </w:r>
      <w:r w:rsidRPr="00F23BB3">
        <w:rPr>
          <w:rFonts w:ascii="Garamond" w:hAnsi="Garamond" w:cs="Times New Roman"/>
          <w:lang w:val="en-GB"/>
        </w:rPr>
        <w:t xml:space="preserve"> younger employees, as well as, for example, to the high school groups of the Penta College and the </w:t>
      </w:r>
      <w:proofErr w:type="spellStart"/>
      <w:r w:rsidRPr="00F23BB3">
        <w:rPr>
          <w:rFonts w:ascii="Garamond" w:hAnsi="Garamond" w:cs="Times New Roman"/>
          <w:lang w:val="en-GB"/>
        </w:rPr>
        <w:t>Dr.</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Nassaucollege</w:t>
      </w:r>
      <w:proofErr w:type="spellEnd"/>
      <w:r w:rsidRPr="00F23BB3">
        <w:rPr>
          <w:rFonts w:ascii="Garamond" w:hAnsi="Garamond" w:cs="Times New Roman"/>
          <w:lang w:val="en-GB"/>
        </w:rPr>
        <w:t xml:space="preserve"> from Assen. In the group of tour guides from Auschwitz it was noted that virtual reconstructions can serve as a tool for young people. A student from Boston shared this observation. He indicated that many young people </w:t>
      </w:r>
      <w:r w:rsidR="00E858C2" w:rsidRPr="00F23BB3">
        <w:rPr>
          <w:rFonts w:ascii="Garamond" w:hAnsi="Garamond" w:cs="Times New Roman"/>
          <w:lang w:val="en-GB"/>
        </w:rPr>
        <w:t>hardly</w:t>
      </w:r>
      <w:r w:rsidRPr="00F23BB3">
        <w:rPr>
          <w:rFonts w:ascii="Garamond" w:hAnsi="Garamond" w:cs="Times New Roman"/>
          <w:lang w:val="en-GB"/>
        </w:rPr>
        <w:t xml:space="preserve"> </w:t>
      </w:r>
      <w:r w:rsidR="00E858C2" w:rsidRPr="00F23BB3">
        <w:rPr>
          <w:rFonts w:ascii="Garamond" w:hAnsi="Garamond" w:cs="Times New Roman"/>
          <w:lang w:val="en-GB"/>
        </w:rPr>
        <w:t>(</w:t>
      </w:r>
      <w:r w:rsidRPr="00F23BB3">
        <w:rPr>
          <w:rFonts w:ascii="Garamond" w:hAnsi="Garamond" w:cs="Times New Roman"/>
          <w:lang w:val="en-GB"/>
        </w:rPr>
        <w:t>want to</w:t>
      </w:r>
      <w:r w:rsidR="00E858C2" w:rsidRPr="00F23BB3">
        <w:rPr>
          <w:rFonts w:ascii="Garamond" w:hAnsi="Garamond" w:cs="Times New Roman"/>
          <w:lang w:val="en-GB"/>
        </w:rPr>
        <w:t>)</w:t>
      </w:r>
      <w:r w:rsidRPr="00F23BB3">
        <w:rPr>
          <w:rFonts w:ascii="Garamond" w:hAnsi="Garamond" w:cs="Times New Roman"/>
          <w:lang w:val="en-GB"/>
        </w:rPr>
        <w:t xml:space="preserve"> read and VR can serve as a good alternative for these young people to get to know the history of historical places. During the monitoring, it was </w:t>
      </w:r>
      <w:r w:rsidR="00E858C2" w:rsidRPr="00F23BB3">
        <w:rPr>
          <w:rFonts w:ascii="Garamond" w:hAnsi="Garamond" w:cs="Times New Roman"/>
          <w:lang w:val="en-GB"/>
        </w:rPr>
        <w:t>also</w:t>
      </w:r>
      <w:r w:rsidR="00250B7B">
        <w:rPr>
          <w:rFonts w:ascii="Garamond" w:hAnsi="Garamond" w:cs="Times New Roman"/>
          <w:lang w:val="en-GB"/>
        </w:rPr>
        <w:t xml:space="preserve"> noted</w:t>
      </w:r>
      <w:r w:rsidRPr="00F23BB3">
        <w:rPr>
          <w:rFonts w:ascii="Garamond" w:hAnsi="Garamond" w:cs="Times New Roman"/>
          <w:lang w:val="en-GB"/>
        </w:rPr>
        <w:t xml:space="preserve"> that people until </w:t>
      </w:r>
      <w:r w:rsidR="00E858C2" w:rsidRPr="00F23BB3">
        <w:rPr>
          <w:rFonts w:ascii="Garamond" w:hAnsi="Garamond" w:cs="Times New Roman"/>
          <w:lang w:val="en-GB"/>
        </w:rPr>
        <w:t xml:space="preserve">the age of </w:t>
      </w:r>
      <w:r w:rsidRPr="00F23BB3">
        <w:rPr>
          <w:rFonts w:ascii="Garamond" w:hAnsi="Garamond" w:cs="Times New Roman"/>
          <w:lang w:val="en-GB"/>
        </w:rPr>
        <w:t xml:space="preserve">about 35 years </w:t>
      </w:r>
      <w:r w:rsidR="00E858C2" w:rsidRPr="00F23BB3">
        <w:rPr>
          <w:rFonts w:ascii="Garamond" w:hAnsi="Garamond" w:cs="Times New Roman"/>
          <w:lang w:val="en-GB"/>
        </w:rPr>
        <w:t xml:space="preserve">were more active </w:t>
      </w:r>
      <w:r w:rsidRPr="00F23BB3">
        <w:rPr>
          <w:rFonts w:ascii="Garamond" w:hAnsi="Garamond" w:cs="Times New Roman"/>
          <w:lang w:val="en-GB"/>
        </w:rPr>
        <w:t>and spen</w:t>
      </w:r>
      <w:r w:rsidR="00E858C2" w:rsidRPr="00F23BB3">
        <w:rPr>
          <w:rFonts w:ascii="Garamond" w:hAnsi="Garamond" w:cs="Times New Roman"/>
          <w:lang w:val="en-GB"/>
        </w:rPr>
        <w:t>t</w:t>
      </w:r>
      <w:r w:rsidRPr="00F23BB3">
        <w:rPr>
          <w:rFonts w:ascii="Garamond" w:hAnsi="Garamond" w:cs="Times New Roman"/>
          <w:lang w:val="en-GB"/>
        </w:rPr>
        <w:t xml:space="preserve"> more time with the virtual reconstructions.</w:t>
      </w:r>
    </w:p>
    <w:p w14:paraId="7046C896" w14:textId="77777777" w:rsidR="00D41850" w:rsidRPr="00F23BB3" w:rsidRDefault="00D41850" w:rsidP="00C922A8">
      <w:pPr>
        <w:pStyle w:val="Geenafstand"/>
        <w:rPr>
          <w:rFonts w:ascii="Garamond" w:hAnsi="Garamond" w:cs="Times New Roman"/>
          <w:lang w:val="en-GB"/>
        </w:rPr>
      </w:pPr>
    </w:p>
    <w:p w14:paraId="668A20E5" w14:textId="3386CFA4" w:rsidR="00D41850" w:rsidRPr="00F23BB3" w:rsidRDefault="00D41850" w:rsidP="00D41850">
      <w:pPr>
        <w:pStyle w:val="Geenafstand"/>
        <w:rPr>
          <w:rFonts w:ascii="Garamond" w:hAnsi="Garamond" w:cs="Times New Roman"/>
          <w:lang w:val="en-GB"/>
        </w:rPr>
      </w:pPr>
      <w:r w:rsidRPr="00F23BB3">
        <w:rPr>
          <w:rFonts w:ascii="Garamond" w:hAnsi="Garamond" w:cs="Times New Roman"/>
          <w:lang w:val="en-GB"/>
        </w:rPr>
        <w:t xml:space="preserve">Other </w:t>
      </w:r>
      <w:r w:rsidR="008837C4" w:rsidRPr="008837C4">
        <w:rPr>
          <w:rFonts w:ascii="Garamond" w:hAnsi="Garamond" w:cs="Times New Roman"/>
          <w:lang w:val="en-GB"/>
        </w:rPr>
        <w:t>visitor survey</w:t>
      </w:r>
      <w:r w:rsidRPr="008837C4">
        <w:rPr>
          <w:rFonts w:ascii="Garamond" w:hAnsi="Garamond" w:cs="Times New Roman"/>
          <w:lang w:val="en-GB"/>
        </w:rPr>
        <w:t>s</w:t>
      </w:r>
      <w:r w:rsidRPr="00F23BB3">
        <w:rPr>
          <w:rFonts w:ascii="Garamond" w:hAnsi="Garamond" w:cs="Times New Roman"/>
          <w:lang w:val="en-GB"/>
        </w:rPr>
        <w:t xml:space="preserve"> regarding the use of virtual reconstructions in museums and/or </w:t>
      </w:r>
      <w:r w:rsidR="00250B7B">
        <w:rPr>
          <w:rFonts w:ascii="Garamond" w:hAnsi="Garamond" w:cs="Times New Roman"/>
          <w:lang w:val="en-GB"/>
        </w:rPr>
        <w:t xml:space="preserve">on </w:t>
      </w:r>
      <w:r w:rsidRPr="00F23BB3">
        <w:rPr>
          <w:rFonts w:ascii="Garamond" w:hAnsi="Garamond" w:cs="Times New Roman"/>
          <w:lang w:val="en-GB"/>
        </w:rPr>
        <w:t>memorial places also show that there is a lot of potential in VR as a learning tool for young people.</w:t>
      </w:r>
      <w:r w:rsidRPr="00F23BB3">
        <w:rPr>
          <w:rStyle w:val="Voetnootmarkering"/>
          <w:rFonts w:ascii="Garamond" w:hAnsi="Garamond" w:cs="Times New Roman"/>
          <w:lang w:val="en-GB"/>
        </w:rPr>
        <w:footnoteReference w:id="12"/>
      </w:r>
      <w:r w:rsidRPr="00F23BB3">
        <w:rPr>
          <w:rFonts w:ascii="Garamond" w:hAnsi="Garamond" w:cs="Times New Roman"/>
          <w:lang w:val="en-GB"/>
        </w:rPr>
        <w:t xml:space="preserve"> In </w:t>
      </w:r>
      <w:r w:rsidR="009928F3" w:rsidRPr="00F23BB3">
        <w:rPr>
          <w:rFonts w:ascii="Garamond" w:hAnsi="Garamond" w:cs="Times New Roman"/>
          <w:lang w:val="en-GB"/>
        </w:rPr>
        <w:t xml:space="preserve">a weekend during </w:t>
      </w:r>
      <w:r w:rsidRPr="00F23BB3">
        <w:rPr>
          <w:rFonts w:ascii="Garamond" w:hAnsi="Garamond" w:cs="Times New Roman"/>
          <w:lang w:val="en-GB"/>
        </w:rPr>
        <w:t xml:space="preserve">the summer of 2015, a virtual reconstruction of the Bronze Age was </w:t>
      </w:r>
      <w:r w:rsidR="009928F3" w:rsidRPr="00F23BB3">
        <w:rPr>
          <w:rFonts w:ascii="Garamond" w:hAnsi="Garamond" w:cs="Times New Roman"/>
          <w:lang w:val="en-GB"/>
        </w:rPr>
        <w:t>shown</w:t>
      </w:r>
      <w:r w:rsidRPr="00F23BB3">
        <w:rPr>
          <w:rFonts w:ascii="Garamond" w:hAnsi="Garamond" w:cs="Times New Roman"/>
          <w:lang w:val="en-GB"/>
        </w:rPr>
        <w:t xml:space="preserve"> in the British Museum in which objects from the collection of the museum had been </w:t>
      </w:r>
      <w:r w:rsidR="009928F3" w:rsidRPr="00F23BB3">
        <w:rPr>
          <w:rFonts w:ascii="Garamond" w:hAnsi="Garamond" w:cs="Times New Roman"/>
          <w:lang w:val="en-GB"/>
        </w:rPr>
        <w:t>included</w:t>
      </w:r>
      <w:r w:rsidRPr="00F23BB3">
        <w:rPr>
          <w:rFonts w:ascii="Garamond" w:hAnsi="Garamond" w:cs="Times New Roman"/>
          <w:lang w:val="en-GB"/>
        </w:rPr>
        <w:t xml:space="preserve">. 351 people, mostly young adults and teenagers, were asked about their experiences afterwards. 80 percent rated the VR as good to very good. </w:t>
      </w:r>
      <w:r w:rsidR="009928F3" w:rsidRPr="00F23BB3">
        <w:rPr>
          <w:rFonts w:ascii="Garamond" w:hAnsi="Garamond" w:cs="Times New Roman"/>
          <w:lang w:val="en-GB"/>
        </w:rPr>
        <w:lastRenderedPageBreak/>
        <w:t>‘In responsive to the question “How did the VR technology help you learn about the Bronze Age?” the response was overwhelmin</w:t>
      </w:r>
      <w:r w:rsidR="00DE3533">
        <w:rPr>
          <w:rFonts w:ascii="Garamond" w:hAnsi="Garamond" w:cs="Times New Roman"/>
          <w:lang w:val="en-GB"/>
        </w:rPr>
        <w:t>g</w:t>
      </w:r>
      <w:r w:rsidR="009928F3" w:rsidRPr="00F23BB3">
        <w:rPr>
          <w:rFonts w:ascii="Garamond" w:hAnsi="Garamond" w:cs="Times New Roman"/>
          <w:lang w:val="en-GB"/>
        </w:rPr>
        <w:t>: visitors felt they had benefited educationally from the event.’</w:t>
      </w:r>
      <w:r w:rsidR="009928F3" w:rsidRPr="00F23BB3">
        <w:rPr>
          <w:rStyle w:val="Voetnootmarkering"/>
          <w:rFonts w:ascii="Garamond" w:hAnsi="Garamond" w:cs="Times New Roman"/>
          <w:lang w:val="en-GB"/>
        </w:rPr>
        <w:footnoteReference w:id="13"/>
      </w:r>
    </w:p>
    <w:p w14:paraId="09874405" w14:textId="77777777" w:rsidR="009D4149" w:rsidRPr="00F23BB3" w:rsidRDefault="009D4149" w:rsidP="00D41850">
      <w:pPr>
        <w:pStyle w:val="Geenafstand"/>
        <w:rPr>
          <w:rFonts w:ascii="Garamond" w:hAnsi="Garamond" w:cs="Times New Roman"/>
          <w:lang w:val="en-GB"/>
        </w:rPr>
      </w:pPr>
    </w:p>
    <w:p w14:paraId="162E3185" w14:textId="7040AAB9" w:rsidR="009D4149" w:rsidRPr="00F23BB3" w:rsidRDefault="009D4149" w:rsidP="00D41850">
      <w:pPr>
        <w:pStyle w:val="Geenafstand"/>
        <w:rPr>
          <w:rFonts w:ascii="Garamond" w:hAnsi="Garamond" w:cs="Times New Roman"/>
          <w:lang w:val="en-GB"/>
        </w:rPr>
      </w:pPr>
      <w:r w:rsidRPr="00F23BB3">
        <w:rPr>
          <w:rFonts w:ascii="Garamond" w:hAnsi="Garamond" w:cs="Times New Roman"/>
          <w:lang w:val="en-GB"/>
        </w:rPr>
        <w:t xml:space="preserve">In her doctoral research </w:t>
      </w:r>
      <w:proofErr w:type="spellStart"/>
      <w:r w:rsidRPr="00F23BB3">
        <w:rPr>
          <w:rFonts w:ascii="Garamond" w:hAnsi="Garamond" w:cs="Times New Roman"/>
          <w:lang w:val="en-GB"/>
        </w:rPr>
        <w:t>dr.</w:t>
      </w:r>
      <w:proofErr w:type="spellEnd"/>
      <w:r w:rsidRPr="00F23BB3">
        <w:rPr>
          <w:rFonts w:ascii="Garamond" w:hAnsi="Garamond" w:cs="Times New Roman"/>
          <w:lang w:val="en-GB"/>
        </w:rPr>
        <w:t xml:space="preserve"> Iris van </w:t>
      </w:r>
      <w:proofErr w:type="spellStart"/>
      <w:r w:rsidRPr="00F23BB3">
        <w:rPr>
          <w:rFonts w:ascii="Garamond" w:hAnsi="Garamond" w:cs="Times New Roman"/>
          <w:lang w:val="en-GB"/>
        </w:rPr>
        <w:t>Ooijen</w:t>
      </w:r>
      <w:proofErr w:type="spellEnd"/>
      <w:r w:rsidRPr="00F23BB3">
        <w:rPr>
          <w:rFonts w:ascii="Garamond" w:hAnsi="Garamond" w:cs="Times New Roman"/>
          <w:lang w:val="en-GB"/>
        </w:rPr>
        <w:t xml:space="preserve"> studied the memory and (contemporary) </w:t>
      </w:r>
      <w:r w:rsidR="00250B7B" w:rsidRPr="00250B7B">
        <w:rPr>
          <w:rFonts w:ascii="Garamond" w:hAnsi="Garamond" w:cs="Times New Roman"/>
          <w:lang w:val="en-GB"/>
        </w:rPr>
        <w:t>dealing</w:t>
      </w:r>
      <w:r w:rsidRPr="00F23BB3">
        <w:rPr>
          <w:rFonts w:ascii="Garamond" w:hAnsi="Garamond" w:cs="Times New Roman"/>
          <w:lang w:val="en-GB"/>
        </w:rPr>
        <w:t xml:space="preserve"> with the former concentration camps Westerbork, Amersfoort and </w:t>
      </w:r>
      <w:proofErr w:type="spellStart"/>
      <w:r w:rsidRPr="00F23BB3">
        <w:rPr>
          <w:rFonts w:ascii="Garamond" w:hAnsi="Garamond" w:cs="Times New Roman"/>
          <w:lang w:val="en-GB"/>
        </w:rPr>
        <w:t>Vught</w:t>
      </w:r>
      <w:proofErr w:type="spellEnd"/>
      <w:r w:rsidRPr="00F23BB3">
        <w:rPr>
          <w:rFonts w:ascii="Garamond" w:hAnsi="Garamond" w:cs="Times New Roman"/>
          <w:lang w:val="en-GB"/>
        </w:rPr>
        <w:t xml:space="preserve">. She gives a possible explanation for the attraction that a VR of a concentration camp can have on young people. </w:t>
      </w:r>
      <w:r w:rsidR="00047190" w:rsidRPr="00F23BB3">
        <w:rPr>
          <w:rFonts w:ascii="Garamond" w:hAnsi="Garamond" w:cs="Times New Roman"/>
          <w:lang w:val="en-GB"/>
        </w:rPr>
        <w:t>‘</w:t>
      </w:r>
      <w:r w:rsidRPr="00F23BB3">
        <w:rPr>
          <w:rFonts w:ascii="Garamond" w:hAnsi="Garamond" w:cs="Times New Roman"/>
          <w:lang w:val="en-GB"/>
        </w:rPr>
        <w:t xml:space="preserve">Because of the greater distance </w:t>
      </w:r>
      <w:r w:rsidR="00047190" w:rsidRPr="00F23BB3">
        <w:rPr>
          <w:rFonts w:ascii="Garamond" w:hAnsi="Garamond" w:cs="Times New Roman"/>
          <w:lang w:val="en-GB"/>
        </w:rPr>
        <w:t>to the war</w:t>
      </w:r>
      <w:r w:rsidRPr="00F23BB3">
        <w:rPr>
          <w:rFonts w:ascii="Garamond" w:hAnsi="Garamond" w:cs="Times New Roman"/>
          <w:lang w:val="en-GB"/>
        </w:rPr>
        <w:t xml:space="preserve">, young people have a different emotional bond with the war and </w:t>
      </w:r>
      <w:r w:rsidRPr="00250B7B">
        <w:rPr>
          <w:rFonts w:ascii="Garamond" w:hAnsi="Garamond" w:cs="Times New Roman"/>
          <w:lang w:val="en-GB"/>
        </w:rPr>
        <w:t>camp</w:t>
      </w:r>
      <w:r w:rsidR="00250B7B" w:rsidRPr="00250B7B">
        <w:rPr>
          <w:rFonts w:ascii="Garamond" w:hAnsi="Garamond" w:cs="Times New Roman"/>
          <w:lang w:val="en-GB"/>
        </w:rPr>
        <w:t>’s</w:t>
      </w:r>
      <w:r w:rsidRPr="00250B7B">
        <w:rPr>
          <w:rFonts w:ascii="Garamond" w:hAnsi="Garamond" w:cs="Times New Roman"/>
          <w:lang w:val="en-GB"/>
        </w:rPr>
        <w:t xml:space="preserve"> past</w:t>
      </w:r>
      <w:r w:rsidRPr="00F23BB3">
        <w:rPr>
          <w:rFonts w:ascii="Garamond" w:hAnsi="Garamond" w:cs="Times New Roman"/>
          <w:lang w:val="en-GB"/>
        </w:rPr>
        <w:t xml:space="preserve"> than their (grand) grandparents. Younger visitors usually have a greater need for a concrete representation of the past and it is assumed that </w:t>
      </w:r>
      <w:r w:rsidR="00250B7B">
        <w:rPr>
          <w:rFonts w:ascii="Garamond" w:hAnsi="Garamond" w:cs="Times New Roman"/>
          <w:lang w:val="en-GB"/>
        </w:rPr>
        <w:t>experience</w:t>
      </w:r>
      <w:r w:rsidRPr="00F23BB3">
        <w:rPr>
          <w:rFonts w:ascii="Garamond" w:hAnsi="Garamond" w:cs="Times New Roman"/>
          <w:lang w:val="en-GB"/>
        </w:rPr>
        <w:t xml:space="preserve"> appeals </w:t>
      </w:r>
      <w:r w:rsidR="00047190" w:rsidRPr="00F23BB3">
        <w:rPr>
          <w:rFonts w:ascii="Garamond" w:hAnsi="Garamond" w:cs="Times New Roman"/>
          <w:lang w:val="en-GB"/>
        </w:rPr>
        <w:t xml:space="preserve">more </w:t>
      </w:r>
      <w:r w:rsidRPr="00F23BB3">
        <w:rPr>
          <w:rFonts w:ascii="Garamond" w:hAnsi="Garamond" w:cs="Times New Roman"/>
          <w:lang w:val="en-GB"/>
        </w:rPr>
        <w:t>to young people.</w:t>
      </w:r>
      <w:r w:rsidR="00047190" w:rsidRPr="00F23BB3">
        <w:rPr>
          <w:rFonts w:ascii="Garamond" w:hAnsi="Garamond" w:cs="Times New Roman"/>
          <w:lang w:val="en-GB"/>
        </w:rPr>
        <w:t>’</w:t>
      </w:r>
      <w:r w:rsidR="00047190" w:rsidRPr="00F23BB3">
        <w:rPr>
          <w:rStyle w:val="Voetnootmarkering"/>
          <w:rFonts w:ascii="Garamond" w:hAnsi="Garamond" w:cs="Times New Roman"/>
          <w:lang w:val="en-GB"/>
        </w:rPr>
        <w:footnoteReference w:id="14"/>
      </w:r>
    </w:p>
    <w:p w14:paraId="4481C3F0" w14:textId="4146A6C1" w:rsidR="00047190" w:rsidRPr="00F23BB3" w:rsidRDefault="00047190" w:rsidP="00D41850">
      <w:pPr>
        <w:pStyle w:val="Geenafstand"/>
        <w:rPr>
          <w:rFonts w:ascii="Garamond" w:hAnsi="Garamond" w:cs="Times New Roman"/>
          <w:lang w:val="en-GB"/>
        </w:rPr>
      </w:pPr>
    </w:p>
    <w:p w14:paraId="4E78086A" w14:textId="043E2C4F" w:rsidR="00047190" w:rsidRPr="00F23BB3" w:rsidRDefault="00047190" w:rsidP="00D41850">
      <w:pPr>
        <w:pStyle w:val="Geenafstand"/>
        <w:rPr>
          <w:rFonts w:ascii="Garamond" w:hAnsi="Garamond" w:cs="Times New Roman"/>
          <w:b/>
          <w:lang w:val="en-GB"/>
        </w:rPr>
      </w:pPr>
      <w:r w:rsidRPr="00F23BB3">
        <w:rPr>
          <w:rFonts w:ascii="Garamond" w:hAnsi="Garamond" w:cs="Times New Roman"/>
          <w:b/>
          <w:lang w:val="en-GB"/>
        </w:rPr>
        <w:t>Experience With Virtual Reconstructions</w:t>
      </w:r>
    </w:p>
    <w:p w14:paraId="4CF52EBE" w14:textId="776A35FE" w:rsidR="00860D74" w:rsidRPr="00F23BB3" w:rsidRDefault="00047190" w:rsidP="00D41850">
      <w:pPr>
        <w:pStyle w:val="Geenafstand"/>
        <w:rPr>
          <w:rFonts w:ascii="Garamond" w:hAnsi="Garamond" w:cs="Times New Roman"/>
          <w:lang w:val="en-GB"/>
        </w:rPr>
      </w:pPr>
      <w:r w:rsidRPr="00F23BB3">
        <w:rPr>
          <w:rFonts w:ascii="Garamond" w:hAnsi="Garamond" w:cs="Times New Roman"/>
          <w:lang w:val="en-GB"/>
        </w:rPr>
        <w:t xml:space="preserve">However, the above does not mean that a virtual reconstruction is a suitable learning tool for </w:t>
      </w:r>
      <w:r w:rsidRPr="00F23BB3">
        <w:rPr>
          <w:rFonts w:ascii="Garamond" w:hAnsi="Garamond" w:cs="Times New Roman"/>
          <w:i/>
          <w:lang w:val="en-GB"/>
        </w:rPr>
        <w:t xml:space="preserve">everyone </w:t>
      </w:r>
      <w:r w:rsidRPr="00F23BB3">
        <w:rPr>
          <w:rFonts w:ascii="Garamond" w:hAnsi="Garamond" w:cs="Times New Roman"/>
          <w:lang w:val="en-GB"/>
        </w:rPr>
        <w:t xml:space="preserve">and in every form. </w:t>
      </w:r>
      <w:proofErr w:type="spellStart"/>
      <w:r w:rsidRPr="00F23BB3">
        <w:rPr>
          <w:rFonts w:ascii="Garamond" w:hAnsi="Garamond" w:cs="Times New Roman"/>
          <w:lang w:val="en-GB"/>
        </w:rPr>
        <w:t>Ribbens</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Hieffe</w:t>
      </w:r>
      <w:proofErr w:type="spellEnd"/>
      <w:r w:rsidRPr="00F23BB3">
        <w:rPr>
          <w:rFonts w:ascii="Garamond" w:hAnsi="Garamond" w:cs="Times New Roman"/>
          <w:lang w:val="en-GB"/>
        </w:rPr>
        <w:t xml:space="preserve">, Van Vliet,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and </w:t>
      </w:r>
      <w:proofErr w:type="spellStart"/>
      <w:r w:rsidRPr="00F23BB3">
        <w:rPr>
          <w:rFonts w:ascii="Garamond" w:hAnsi="Garamond" w:cs="Times New Roman"/>
          <w:lang w:val="en-GB"/>
        </w:rPr>
        <w:t>Verschure</w:t>
      </w:r>
      <w:proofErr w:type="spellEnd"/>
      <w:r w:rsidRPr="00F23BB3">
        <w:rPr>
          <w:rFonts w:ascii="Garamond" w:hAnsi="Garamond" w:cs="Times New Roman"/>
          <w:lang w:val="en-GB"/>
        </w:rPr>
        <w:t xml:space="preserve"> already stated themselves, pointing out that their research was entirely based on self-reporting, that an ‘alternative interpretation should be taken into account, although it is not likely, that the subjects feel morally obliged to claim that they have learned.’</w:t>
      </w:r>
      <w:r w:rsidRPr="00F23BB3">
        <w:rPr>
          <w:rStyle w:val="Voetnootmarkering"/>
          <w:rFonts w:ascii="Garamond" w:hAnsi="Garamond" w:cs="Times New Roman"/>
          <w:lang w:val="en-GB"/>
        </w:rPr>
        <w:footnoteReference w:id="15"/>
      </w:r>
      <w:r w:rsidRPr="00F23BB3">
        <w:rPr>
          <w:rFonts w:ascii="Garamond" w:hAnsi="Garamond" w:cs="Times New Roman"/>
          <w:lang w:val="en-GB"/>
        </w:rPr>
        <w:t xml:space="preserve"> In a way, that also applies to the time spent in the virtual reconstructions that were investigated. Under the </w:t>
      </w:r>
      <w:r w:rsidR="00860D74" w:rsidRPr="00F23BB3">
        <w:rPr>
          <w:rFonts w:ascii="Garamond" w:hAnsi="Garamond" w:cs="Times New Roman"/>
          <w:lang w:val="en-GB"/>
        </w:rPr>
        <w:t>“</w:t>
      </w:r>
      <w:r w:rsidRPr="00F23BB3">
        <w:rPr>
          <w:rFonts w:ascii="Garamond" w:hAnsi="Garamond" w:cs="Times New Roman"/>
          <w:lang w:val="en-GB"/>
        </w:rPr>
        <w:t>pressure</w:t>
      </w:r>
      <w:r w:rsidR="00860D74" w:rsidRPr="00F23BB3">
        <w:rPr>
          <w:rFonts w:ascii="Garamond" w:hAnsi="Garamond" w:cs="Times New Roman"/>
          <w:lang w:val="en-GB"/>
        </w:rPr>
        <w:t>”</w:t>
      </w:r>
      <w:r w:rsidRPr="00F23BB3">
        <w:rPr>
          <w:rFonts w:ascii="Garamond" w:hAnsi="Garamond" w:cs="Times New Roman"/>
          <w:lang w:val="en-GB"/>
        </w:rPr>
        <w:t xml:space="preserve"> of participating in a scientific experiment, subjects may have taken longer (to gain knowledge) than they would have done in a </w:t>
      </w:r>
      <w:r w:rsidR="00860D74" w:rsidRPr="00F23BB3">
        <w:rPr>
          <w:rFonts w:ascii="Garamond" w:hAnsi="Garamond" w:cs="Times New Roman"/>
          <w:lang w:val="en-GB"/>
        </w:rPr>
        <w:t>“</w:t>
      </w:r>
      <w:r w:rsidRPr="00F23BB3">
        <w:rPr>
          <w:rFonts w:ascii="Garamond" w:hAnsi="Garamond" w:cs="Times New Roman"/>
          <w:lang w:val="en-GB"/>
        </w:rPr>
        <w:t>free situation</w:t>
      </w:r>
      <w:r w:rsidR="00860D74" w:rsidRPr="00F23BB3">
        <w:rPr>
          <w:rFonts w:ascii="Garamond" w:hAnsi="Garamond" w:cs="Times New Roman"/>
          <w:lang w:val="en-GB"/>
        </w:rPr>
        <w:t>”</w:t>
      </w:r>
      <w:r w:rsidRPr="00F23BB3">
        <w:rPr>
          <w:rFonts w:ascii="Garamond" w:hAnsi="Garamond" w:cs="Times New Roman"/>
          <w:lang w:val="en-GB"/>
        </w:rPr>
        <w:t>.</w:t>
      </w:r>
      <w:r w:rsidR="00CB624C" w:rsidRPr="00F23BB3">
        <w:rPr>
          <w:rStyle w:val="Voetnootmarkering"/>
          <w:rFonts w:ascii="Garamond" w:hAnsi="Garamond" w:cs="Times New Roman"/>
          <w:lang w:val="en-GB"/>
        </w:rPr>
        <w:footnoteReference w:id="16"/>
      </w:r>
    </w:p>
    <w:p w14:paraId="5E32882D" w14:textId="77777777" w:rsidR="00860D74" w:rsidRPr="00F23BB3" w:rsidRDefault="00860D74" w:rsidP="00D41850">
      <w:pPr>
        <w:pStyle w:val="Geenafstand"/>
        <w:rPr>
          <w:rFonts w:ascii="Garamond" w:hAnsi="Garamond" w:cs="Times New Roman"/>
          <w:lang w:val="en-GB"/>
        </w:rPr>
      </w:pPr>
    </w:p>
    <w:p w14:paraId="6B6698D4" w14:textId="77777777" w:rsidR="00860D74" w:rsidRPr="00F23BB3" w:rsidRDefault="00047190" w:rsidP="00D41850">
      <w:pPr>
        <w:pStyle w:val="Geenafstand"/>
        <w:rPr>
          <w:rFonts w:ascii="Garamond" w:hAnsi="Garamond" w:cs="Times New Roman"/>
          <w:lang w:val="en-GB"/>
        </w:rPr>
      </w:pPr>
      <w:r w:rsidRPr="00F23BB3">
        <w:rPr>
          <w:rFonts w:ascii="Garamond" w:hAnsi="Garamond" w:cs="Times New Roman"/>
          <w:lang w:val="en-GB"/>
        </w:rPr>
        <w:t xml:space="preserve">During the monitoring in the </w:t>
      </w:r>
      <w:r w:rsidR="00860D74" w:rsidRPr="00F23BB3">
        <w:rPr>
          <w:rFonts w:ascii="Garamond" w:hAnsi="Garamond" w:cs="Times New Roman"/>
          <w:lang w:val="en-GB"/>
        </w:rPr>
        <w:t>Memorial Centre</w:t>
      </w:r>
      <w:r w:rsidRPr="00F23BB3">
        <w:rPr>
          <w:rFonts w:ascii="Garamond" w:hAnsi="Garamond" w:cs="Times New Roman"/>
          <w:lang w:val="en-GB"/>
        </w:rPr>
        <w:t xml:space="preserve"> it appeared that the majority of the visitors took only a few minutes to view the virtual reconstructions. After having viewed at most two sources</w:t>
      </w:r>
      <w:r w:rsidR="00860D74" w:rsidRPr="00F23BB3">
        <w:rPr>
          <w:rFonts w:ascii="Garamond" w:hAnsi="Garamond" w:cs="Times New Roman"/>
          <w:lang w:val="en-GB"/>
        </w:rPr>
        <w:t>/b</w:t>
      </w:r>
      <w:r w:rsidRPr="00F23BB3">
        <w:rPr>
          <w:rFonts w:ascii="Garamond" w:hAnsi="Garamond" w:cs="Times New Roman"/>
          <w:lang w:val="en-GB"/>
        </w:rPr>
        <w:t xml:space="preserve">uildings, most visitors left the room in which the reconstructions were placed. This limit of a few minutes corresponds to the expectations of the compilers of the reconstructions and the expectations of the permanent exhibition maker of the </w:t>
      </w:r>
      <w:r w:rsidR="00860D74" w:rsidRPr="00F23BB3">
        <w:rPr>
          <w:rFonts w:ascii="Garamond" w:hAnsi="Garamond" w:cs="Times New Roman"/>
          <w:lang w:val="en-GB"/>
        </w:rPr>
        <w:t>Memorial Centre</w:t>
      </w:r>
      <w:r w:rsidRPr="00F23BB3">
        <w:rPr>
          <w:rFonts w:ascii="Garamond" w:hAnsi="Garamond" w:cs="Times New Roman"/>
          <w:lang w:val="en-GB"/>
        </w:rPr>
        <w:t xml:space="preserve">, curator Guido </w:t>
      </w:r>
      <w:proofErr w:type="spellStart"/>
      <w:r w:rsidRPr="00F23BB3">
        <w:rPr>
          <w:rFonts w:ascii="Garamond" w:hAnsi="Garamond" w:cs="Times New Roman"/>
          <w:lang w:val="en-GB"/>
        </w:rPr>
        <w:t>Abuys</w:t>
      </w:r>
      <w:proofErr w:type="spellEnd"/>
      <w:r w:rsidRPr="00F23BB3">
        <w:rPr>
          <w:rFonts w:ascii="Garamond" w:hAnsi="Garamond" w:cs="Times New Roman"/>
          <w:lang w:val="en-GB"/>
        </w:rPr>
        <w:t xml:space="preserve">. </w:t>
      </w:r>
    </w:p>
    <w:p w14:paraId="15206FED" w14:textId="77777777" w:rsidR="00860D74" w:rsidRPr="00F23BB3" w:rsidRDefault="00860D74" w:rsidP="00D41850">
      <w:pPr>
        <w:pStyle w:val="Geenafstand"/>
        <w:rPr>
          <w:rFonts w:ascii="Garamond" w:hAnsi="Garamond" w:cs="Times New Roman"/>
          <w:lang w:val="en-GB"/>
        </w:rPr>
      </w:pPr>
    </w:p>
    <w:p w14:paraId="5C1CDB83" w14:textId="111558CB" w:rsidR="00D41850" w:rsidRPr="00F23BB3" w:rsidRDefault="00047190" w:rsidP="00C922A8">
      <w:pPr>
        <w:pStyle w:val="Geenafstand"/>
        <w:rPr>
          <w:rFonts w:ascii="Garamond" w:hAnsi="Garamond" w:cs="Times New Roman"/>
          <w:lang w:val="en-GB"/>
        </w:rPr>
      </w:pPr>
      <w:r w:rsidRPr="00F23BB3">
        <w:rPr>
          <w:rFonts w:ascii="Garamond" w:hAnsi="Garamond" w:cs="Times New Roman"/>
          <w:lang w:val="en-GB"/>
        </w:rPr>
        <w:t xml:space="preserve">Age </w:t>
      </w:r>
      <w:r w:rsidR="000F23B8" w:rsidRPr="00F23BB3">
        <w:rPr>
          <w:rFonts w:ascii="Garamond" w:hAnsi="Garamond" w:cs="Times New Roman"/>
          <w:lang w:val="en-GB"/>
        </w:rPr>
        <w:t>seemed to influence</w:t>
      </w:r>
      <w:r w:rsidRPr="00F23BB3">
        <w:rPr>
          <w:rFonts w:ascii="Garamond" w:hAnsi="Garamond" w:cs="Times New Roman"/>
          <w:lang w:val="en-GB"/>
        </w:rPr>
        <w:t xml:space="preserve"> the length of time spent: </w:t>
      </w:r>
      <w:r w:rsidR="00250B7B">
        <w:rPr>
          <w:rFonts w:ascii="Garamond" w:hAnsi="Garamond" w:cs="Times New Roman"/>
          <w:lang w:val="en-GB"/>
        </w:rPr>
        <w:t>e</w:t>
      </w:r>
      <w:r w:rsidR="000F23B8" w:rsidRPr="00F23BB3">
        <w:rPr>
          <w:rFonts w:ascii="Garamond" w:hAnsi="Garamond" w:cs="Times New Roman"/>
          <w:lang w:val="en-GB"/>
        </w:rPr>
        <w:t>lderly</w:t>
      </w:r>
      <w:r w:rsidRPr="00F23BB3">
        <w:rPr>
          <w:rFonts w:ascii="Garamond" w:hAnsi="Garamond" w:cs="Times New Roman"/>
          <w:lang w:val="en-GB"/>
        </w:rPr>
        <w:t xml:space="preserve"> </w:t>
      </w:r>
      <w:r w:rsidR="000F23B8" w:rsidRPr="00F23BB3">
        <w:rPr>
          <w:rFonts w:ascii="Garamond" w:hAnsi="Garamond" w:cs="Times New Roman"/>
          <w:lang w:val="en-GB"/>
        </w:rPr>
        <w:t>walked</w:t>
      </w:r>
      <w:r w:rsidRPr="00F23BB3">
        <w:rPr>
          <w:rFonts w:ascii="Garamond" w:hAnsi="Garamond" w:cs="Times New Roman"/>
          <w:lang w:val="en-GB"/>
        </w:rPr>
        <w:t xml:space="preserve"> away </w:t>
      </w:r>
      <w:r w:rsidR="00AF7329" w:rsidRPr="00F23BB3">
        <w:rPr>
          <w:rFonts w:ascii="Garamond" w:hAnsi="Garamond" w:cs="Times New Roman"/>
          <w:lang w:val="en-GB"/>
        </w:rPr>
        <w:t xml:space="preserve">from the reconstructions </w:t>
      </w:r>
      <w:r w:rsidR="000F23B8" w:rsidRPr="00F23BB3">
        <w:rPr>
          <w:rFonts w:ascii="Garamond" w:hAnsi="Garamond" w:cs="Times New Roman"/>
          <w:lang w:val="en-GB"/>
        </w:rPr>
        <w:t xml:space="preserve">earlier </w:t>
      </w:r>
      <w:r w:rsidRPr="00F23BB3">
        <w:rPr>
          <w:rFonts w:ascii="Garamond" w:hAnsi="Garamond" w:cs="Times New Roman"/>
          <w:lang w:val="en-GB"/>
        </w:rPr>
        <w:t xml:space="preserve">than young people. During conversations with employees of the </w:t>
      </w:r>
      <w:r w:rsidR="000F23B8" w:rsidRPr="00F23BB3">
        <w:rPr>
          <w:rFonts w:ascii="Garamond" w:hAnsi="Garamond" w:cs="Times New Roman"/>
          <w:lang w:val="en-GB"/>
        </w:rPr>
        <w:t>Memorial Centre</w:t>
      </w:r>
      <w:r w:rsidRPr="00F23BB3">
        <w:rPr>
          <w:rFonts w:ascii="Garamond" w:hAnsi="Garamond" w:cs="Times New Roman"/>
          <w:lang w:val="en-GB"/>
        </w:rPr>
        <w:t xml:space="preserve">, however, this turned out to be more nuanced. The amount of time spent was partly dependent on the extent to which a person had </w:t>
      </w:r>
      <w:r w:rsidR="000F23B8" w:rsidRPr="00F23BB3">
        <w:rPr>
          <w:rFonts w:ascii="Garamond" w:hAnsi="Garamond" w:cs="Times New Roman"/>
          <w:lang w:val="en-GB"/>
        </w:rPr>
        <w:t xml:space="preserve">previous </w:t>
      </w:r>
      <w:r w:rsidRPr="00F23BB3">
        <w:rPr>
          <w:rFonts w:ascii="Garamond" w:hAnsi="Garamond" w:cs="Times New Roman"/>
          <w:lang w:val="en-GB"/>
        </w:rPr>
        <w:t xml:space="preserve">experience with a VR or </w:t>
      </w:r>
      <w:r w:rsidR="000F23B8" w:rsidRPr="00F23BB3">
        <w:rPr>
          <w:rFonts w:ascii="Garamond" w:hAnsi="Garamond" w:cs="Times New Roman"/>
          <w:lang w:val="en-GB"/>
        </w:rPr>
        <w:t>a similar</w:t>
      </w:r>
      <w:r w:rsidRPr="00F23BB3">
        <w:rPr>
          <w:rFonts w:ascii="Garamond" w:hAnsi="Garamond" w:cs="Times New Roman"/>
          <w:lang w:val="en-GB"/>
        </w:rPr>
        <w:t xml:space="preserve"> technique, </w:t>
      </w:r>
      <w:r w:rsidR="00250B7B">
        <w:rPr>
          <w:rFonts w:ascii="Garamond" w:hAnsi="Garamond" w:cs="Times New Roman"/>
          <w:lang w:val="en-GB"/>
        </w:rPr>
        <w:t>so</w:t>
      </w:r>
      <w:r w:rsidRPr="00F23BB3">
        <w:rPr>
          <w:rFonts w:ascii="Garamond" w:hAnsi="Garamond" w:cs="Times New Roman"/>
          <w:lang w:val="en-GB"/>
        </w:rPr>
        <w:t xml:space="preserve"> the degree to which a person felt at ease </w:t>
      </w:r>
      <w:r w:rsidR="000F23B8" w:rsidRPr="00F23BB3">
        <w:rPr>
          <w:rFonts w:ascii="Garamond" w:hAnsi="Garamond" w:cs="Times New Roman"/>
          <w:lang w:val="en-GB"/>
        </w:rPr>
        <w:t>with</w:t>
      </w:r>
      <w:r w:rsidRPr="00F23BB3">
        <w:rPr>
          <w:rFonts w:ascii="Garamond" w:hAnsi="Garamond" w:cs="Times New Roman"/>
          <w:lang w:val="en-GB"/>
        </w:rPr>
        <w:t xml:space="preserve"> the reconstructions. Older employees who had already learned about VR </w:t>
      </w:r>
      <w:r w:rsidR="000F23B8" w:rsidRPr="00F23BB3">
        <w:rPr>
          <w:rFonts w:ascii="Garamond" w:hAnsi="Garamond" w:cs="Times New Roman"/>
          <w:lang w:val="en-GB"/>
        </w:rPr>
        <w:t xml:space="preserve">headsets </w:t>
      </w:r>
      <w:r w:rsidRPr="00F23BB3">
        <w:rPr>
          <w:rFonts w:ascii="Garamond" w:hAnsi="Garamond" w:cs="Times New Roman"/>
          <w:lang w:val="en-GB"/>
        </w:rPr>
        <w:t xml:space="preserve">through their (grand) children were very interested, while some younger colleagues dropped out because it was completely unclear to them how exactly the installation worked. </w:t>
      </w:r>
      <w:r w:rsidR="000F23B8" w:rsidRPr="00F23BB3">
        <w:rPr>
          <w:rFonts w:ascii="Garamond" w:hAnsi="Garamond" w:cs="Times New Roman"/>
          <w:lang w:val="en-GB"/>
        </w:rPr>
        <w:t>D</w:t>
      </w:r>
      <w:r w:rsidRPr="00F23BB3">
        <w:rPr>
          <w:rFonts w:ascii="Garamond" w:hAnsi="Garamond" w:cs="Times New Roman"/>
          <w:lang w:val="en-GB"/>
        </w:rPr>
        <w:t xml:space="preserve">uring the monitoring, </w:t>
      </w:r>
      <w:r w:rsidR="000F23B8" w:rsidRPr="00F23BB3">
        <w:rPr>
          <w:rFonts w:ascii="Garamond" w:hAnsi="Garamond" w:cs="Times New Roman"/>
          <w:lang w:val="en-GB"/>
        </w:rPr>
        <w:t xml:space="preserve">too, </w:t>
      </w:r>
      <w:r w:rsidRPr="00F23BB3">
        <w:rPr>
          <w:rFonts w:ascii="Garamond" w:hAnsi="Garamond" w:cs="Times New Roman"/>
          <w:lang w:val="en-GB"/>
        </w:rPr>
        <w:t>some visitors seemed to</w:t>
      </w:r>
      <w:r w:rsidR="000F23B8" w:rsidRPr="00F23BB3">
        <w:rPr>
          <w:rFonts w:ascii="Garamond" w:hAnsi="Garamond" w:cs="Times New Roman"/>
          <w:lang w:val="en-GB"/>
        </w:rPr>
        <w:t xml:space="preserve"> be distanced</w:t>
      </w:r>
      <w:r w:rsidRPr="00F23BB3">
        <w:rPr>
          <w:rFonts w:ascii="Garamond" w:hAnsi="Garamond" w:cs="Times New Roman"/>
          <w:lang w:val="en-GB"/>
        </w:rPr>
        <w:t xml:space="preserve"> to the technology. For example, some people were waiting for</w:t>
      </w:r>
      <w:r w:rsidR="000F23B8" w:rsidRPr="00F23BB3">
        <w:rPr>
          <w:rFonts w:ascii="Garamond" w:hAnsi="Garamond" w:cs="Times New Roman"/>
          <w:lang w:val="en-GB"/>
        </w:rPr>
        <w:t xml:space="preserve"> the film</w:t>
      </w:r>
      <w:r w:rsidRPr="00F23BB3">
        <w:rPr>
          <w:rFonts w:ascii="Garamond" w:hAnsi="Garamond" w:cs="Times New Roman"/>
          <w:lang w:val="en-GB"/>
        </w:rPr>
        <w:t xml:space="preserve"> to start. </w:t>
      </w:r>
      <w:r w:rsidR="000F23B8" w:rsidRPr="00F23BB3">
        <w:rPr>
          <w:rFonts w:ascii="Garamond" w:hAnsi="Garamond" w:cs="Times New Roman"/>
          <w:lang w:val="en-GB"/>
        </w:rPr>
        <w:t>For others</w:t>
      </w:r>
      <w:r w:rsidRPr="00F23BB3">
        <w:rPr>
          <w:rFonts w:ascii="Garamond" w:hAnsi="Garamond" w:cs="Times New Roman"/>
          <w:lang w:val="en-GB"/>
        </w:rPr>
        <w:t xml:space="preserve"> the appearance of the virtual reconstructions seemed sufficient to </w:t>
      </w:r>
      <w:r w:rsidR="000F23B8" w:rsidRPr="00F23BB3">
        <w:rPr>
          <w:rFonts w:ascii="Garamond" w:hAnsi="Garamond" w:cs="Times New Roman"/>
          <w:lang w:val="en-GB"/>
        </w:rPr>
        <w:t>immediately leave the room</w:t>
      </w:r>
      <w:r w:rsidRPr="00F23BB3">
        <w:rPr>
          <w:rFonts w:ascii="Garamond" w:hAnsi="Garamond" w:cs="Times New Roman"/>
          <w:lang w:val="en-GB"/>
        </w:rPr>
        <w:t>.</w:t>
      </w:r>
    </w:p>
    <w:p w14:paraId="2EC0E655" w14:textId="06C8F89C" w:rsidR="00687A6F" w:rsidRPr="00F23BB3" w:rsidRDefault="00687A6F" w:rsidP="00C922A8">
      <w:pPr>
        <w:pStyle w:val="Geenafstand"/>
        <w:rPr>
          <w:rFonts w:ascii="Garamond" w:hAnsi="Garamond" w:cs="Times New Roman"/>
          <w:lang w:val="en-GB"/>
        </w:rPr>
      </w:pPr>
      <w:r w:rsidRPr="00F23BB3">
        <w:rPr>
          <w:rFonts w:ascii="Garamond" w:hAnsi="Garamond" w:cs="Times New Roman"/>
          <w:lang w:val="en-GB"/>
        </w:rPr>
        <w:br/>
        <w:t xml:space="preserve">The fact that the technology of a VR is perceived by visitors as alienating or difficult is also apparent from other </w:t>
      </w:r>
      <w:r w:rsidR="008837C4" w:rsidRPr="008837C4">
        <w:rPr>
          <w:rFonts w:ascii="Garamond" w:hAnsi="Garamond" w:cs="Times New Roman"/>
          <w:lang w:val="en-GB"/>
        </w:rPr>
        <w:t>visitor survey</w:t>
      </w:r>
      <w:r w:rsidRPr="008837C4">
        <w:rPr>
          <w:rFonts w:ascii="Garamond" w:hAnsi="Garamond" w:cs="Times New Roman"/>
          <w:lang w:val="en-GB"/>
        </w:rPr>
        <w:t>s</w:t>
      </w:r>
      <w:r w:rsidRPr="00F23BB3">
        <w:rPr>
          <w:rFonts w:ascii="Garamond" w:hAnsi="Garamond" w:cs="Times New Roman"/>
          <w:lang w:val="en-GB"/>
        </w:rPr>
        <w:t xml:space="preserve"> regarding the use of virtual reconstructions in museums and/or </w:t>
      </w:r>
      <w:r w:rsidR="00CB624C" w:rsidRPr="00F23BB3">
        <w:rPr>
          <w:rFonts w:ascii="Garamond" w:hAnsi="Garamond" w:cs="Times New Roman"/>
          <w:lang w:val="en-GB"/>
        </w:rPr>
        <w:t>on memorial</w:t>
      </w:r>
      <w:r w:rsidRPr="00F23BB3">
        <w:rPr>
          <w:rFonts w:ascii="Garamond" w:hAnsi="Garamond" w:cs="Times New Roman"/>
          <w:lang w:val="en-GB"/>
        </w:rPr>
        <w:t xml:space="preserve"> places.</w:t>
      </w:r>
      <w:r w:rsidR="00CB624C" w:rsidRPr="00F23BB3">
        <w:rPr>
          <w:rStyle w:val="Voetnootmarkering"/>
          <w:rFonts w:ascii="Garamond" w:hAnsi="Garamond" w:cs="Times New Roman"/>
          <w:lang w:val="en-GB"/>
        </w:rPr>
        <w:footnoteReference w:id="17"/>
      </w:r>
      <w:r w:rsidRPr="00F23BB3">
        <w:rPr>
          <w:rFonts w:ascii="Garamond" w:hAnsi="Garamond" w:cs="Times New Roman"/>
          <w:lang w:val="en-GB"/>
        </w:rPr>
        <w:t xml:space="preserve"> </w:t>
      </w:r>
      <w:r w:rsidR="00CB624C" w:rsidRPr="00F23BB3">
        <w:rPr>
          <w:rFonts w:ascii="Garamond" w:hAnsi="Garamond" w:cs="Times New Roman"/>
          <w:lang w:val="en-GB"/>
        </w:rPr>
        <w:t xml:space="preserve">After consultation with the National Monument Camp </w:t>
      </w:r>
      <w:proofErr w:type="spellStart"/>
      <w:r w:rsidR="00CB624C" w:rsidRPr="00F23BB3">
        <w:rPr>
          <w:rFonts w:ascii="Garamond" w:hAnsi="Garamond" w:cs="Times New Roman"/>
          <w:lang w:val="en-GB"/>
        </w:rPr>
        <w:t>Vught</w:t>
      </w:r>
      <w:proofErr w:type="spellEnd"/>
      <w:r w:rsidR="00CB624C" w:rsidRPr="00F23BB3">
        <w:rPr>
          <w:rFonts w:ascii="Garamond" w:hAnsi="Garamond" w:cs="Times New Roman"/>
          <w:lang w:val="en-GB"/>
        </w:rPr>
        <w:t>, RUIM</w:t>
      </w:r>
      <w:r w:rsidRPr="00F23BB3">
        <w:rPr>
          <w:rFonts w:ascii="Garamond" w:hAnsi="Garamond" w:cs="Times New Roman"/>
          <w:lang w:val="en-GB"/>
        </w:rPr>
        <w:t xml:space="preserve"> decided to </w:t>
      </w:r>
      <w:r w:rsidR="00CB624C" w:rsidRPr="00F23BB3">
        <w:rPr>
          <w:rFonts w:ascii="Garamond" w:hAnsi="Garamond" w:cs="Times New Roman"/>
          <w:lang w:val="en-GB"/>
        </w:rPr>
        <w:t xml:space="preserve">add </w:t>
      </w:r>
      <w:r w:rsidRPr="00F23BB3">
        <w:rPr>
          <w:rFonts w:ascii="Garamond" w:hAnsi="Garamond" w:cs="Times New Roman"/>
          <w:lang w:val="en-GB"/>
        </w:rPr>
        <w:t xml:space="preserve">an introduction film </w:t>
      </w:r>
      <w:r w:rsidR="00CB624C" w:rsidRPr="00F23BB3">
        <w:rPr>
          <w:rFonts w:ascii="Garamond" w:hAnsi="Garamond" w:cs="Times New Roman"/>
          <w:lang w:val="en-GB"/>
        </w:rPr>
        <w:t xml:space="preserve">to the VR of </w:t>
      </w:r>
      <w:proofErr w:type="spellStart"/>
      <w:r w:rsidR="00CB624C" w:rsidRPr="00F23BB3">
        <w:rPr>
          <w:rFonts w:ascii="Garamond" w:hAnsi="Garamond" w:cs="Times New Roman"/>
          <w:lang w:val="en-GB"/>
        </w:rPr>
        <w:t>Sobibor</w:t>
      </w:r>
      <w:proofErr w:type="spellEnd"/>
      <w:r w:rsidR="00CB624C" w:rsidRPr="00F23BB3">
        <w:rPr>
          <w:rFonts w:ascii="Garamond" w:hAnsi="Garamond" w:cs="Times New Roman"/>
          <w:lang w:val="en-GB"/>
        </w:rPr>
        <w:t xml:space="preserve"> ‘</w:t>
      </w:r>
      <w:r w:rsidRPr="00F23BB3">
        <w:rPr>
          <w:rFonts w:ascii="Garamond" w:hAnsi="Garamond" w:cs="Times New Roman"/>
          <w:lang w:val="en-GB"/>
        </w:rPr>
        <w:t xml:space="preserve">to overcome lack of context, explanation and personal story with the VR </w:t>
      </w:r>
      <w:r w:rsidR="00CB624C" w:rsidRPr="00F23BB3">
        <w:rPr>
          <w:rFonts w:ascii="Garamond" w:hAnsi="Garamond" w:cs="Times New Roman"/>
          <w:lang w:val="en-GB"/>
        </w:rPr>
        <w:t>experience</w:t>
      </w:r>
      <w:r w:rsidRPr="00F23BB3">
        <w:rPr>
          <w:rFonts w:ascii="Garamond" w:hAnsi="Garamond" w:cs="Times New Roman"/>
          <w:lang w:val="en-GB"/>
        </w:rPr>
        <w:t>.</w:t>
      </w:r>
      <w:r w:rsidR="00CB624C" w:rsidRPr="00F23BB3">
        <w:rPr>
          <w:rFonts w:ascii="Garamond" w:hAnsi="Garamond" w:cs="Times New Roman"/>
          <w:lang w:val="en-GB"/>
        </w:rPr>
        <w:t>’</w:t>
      </w:r>
      <w:r w:rsidR="00CB624C" w:rsidRPr="00F23BB3">
        <w:rPr>
          <w:rStyle w:val="Voetnootmarkering"/>
          <w:rFonts w:ascii="Garamond" w:hAnsi="Garamond" w:cs="Times New Roman"/>
          <w:lang w:val="en-GB"/>
        </w:rPr>
        <w:footnoteReference w:id="18"/>
      </w:r>
      <w:r w:rsidRPr="00F23BB3">
        <w:rPr>
          <w:rFonts w:ascii="Garamond" w:hAnsi="Garamond" w:cs="Times New Roman"/>
          <w:lang w:val="en-GB"/>
        </w:rPr>
        <w:t xml:space="preserve"> In addition, the staff of the National </w:t>
      </w:r>
      <w:r w:rsidR="00CB624C" w:rsidRPr="00F23BB3">
        <w:rPr>
          <w:rFonts w:ascii="Garamond" w:hAnsi="Garamond" w:cs="Times New Roman"/>
          <w:lang w:val="en-GB"/>
        </w:rPr>
        <w:t>Memorial</w:t>
      </w:r>
      <w:r w:rsidRPr="00F23BB3">
        <w:rPr>
          <w:rFonts w:ascii="Garamond" w:hAnsi="Garamond" w:cs="Times New Roman"/>
          <w:lang w:val="en-GB"/>
        </w:rPr>
        <w:t xml:space="preserve"> advised that it would be wise if there </w:t>
      </w:r>
      <w:r w:rsidRPr="00F23BB3">
        <w:rPr>
          <w:rFonts w:ascii="Garamond" w:hAnsi="Garamond" w:cs="Times New Roman"/>
          <w:lang w:val="en-GB"/>
        </w:rPr>
        <w:lastRenderedPageBreak/>
        <w:t>was an ICT competent employee/volunteer permanently present during the set-up to assist visitors and to solve the large number of technical problems.</w:t>
      </w:r>
      <w:r w:rsidR="00CB624C" w:rsidRPr="00F23BB3">
        <w:rPr>
          <w:rStyle w:val="Voetnootmarkering"/>
          <w:rFonts w:ascii="Garamond" w:hAnsi="Garamond" w:cs="Times New Roman"/>
          <w:lang w:val="en-GB"/>
        </w:rPr>
        <w:footnoteReference w:id="19"/>
      </w:r>
    </w:p>
    <w:p w14:paraId="083FD408" w14:textId="016BA6C0" w:rsidR="007C174B" w:rsidRPr="00F23BB3" w:rsidRDefault="007C174B" w:rsidP="00C922A8">
      <w:pPr>
        <w:pStyle w:val="Geenafstand"/>
        <w:rPr>
          <w:rFonts w:ascii="Garamond" w:hAnsi="Garamond" w:cs="Times New Roman"/>
          <w:lang w:val="en-GB"/>
        </w:rPr>
      </w:pPr>
    </w:p>
    <w:p w14:paraId="5EAB1141" w14:textId="5C79AE33" w:rsidR="007C174B" w:rsidRPr="00F23BB3" w:rsidRDefault="007C174B" w:rsidP="007C174B">
      <w:pPr>
        <w:pStyle w:val="Geenafstand"/>
        <w:rPr>
          <w:rFonts w:ascii="Garamond" w:hAnsi="Garamond" w:cs="Times New Roman"/>
          <w:lang w:val="en-GB"/>
        </w:rPr>
      </w:pPr>
      <w:r w:rsidRPr="00F23BB3">
        <w:rPr>
          <w:rFonts w:ascii="Garamond" w:hAnsi="Garamond" w:cs="Times New Roman"/>
          <w:lang w:val="en-GB"/>
        </w:rPr>
        <w:t xml:space="preserve">The British Museum had already decided in advance that it would be wise to assist people. They chose 1-on-1 guidance. An employee explained to the visitor the use of the HMD and also told how the visitor had to navigate through the world of the Bronze Age. From the evaluation of the museum weekend, the British Museum subsequently concluded that the employee concerned also had to be sufficiently educated to solve technical problems. </w:t>
      </w:r>
      <w:r w:rsidR="00AF7329">
        <w:rPr>
          <w:rFonts w:ascii="Garamond" w:hAnsi="Garamond" w:cs="Times New Roman"/>
          <w:lang w:val="en-GB"/>
        </w:rPr>
        <w:t>Like</w:t>
      </w:r>
      <w:r w:rsidRPr="00F23BB3">
        <w:rPr>
          <w:rFonts w:ascii="Garamond" w:hAnsi="Garamond" w:cs="Times New Roman"/>
          <w:lang w:val="en-GB"/>
        </w:rPr>
        <w:t xml:space="preserve"> in </w:t>
      </w:r>
      <w:proofErr w:type="spellStart"/>
      <w:r w:rsidRPr="00F23BB3">
        <w:rPr>
          <w:rFonts w:ascii="Garamond" w:hAnsi="Garamond" w:cs="Times New Roman"/>
          <w:lang w:val="en-GB"/>
        </w:rPr>
        <w:t>Vught</w:t>
      </w:r>
      <w:proofErr w:type="spellEnd"/>
      <w:r w:rsidRPr="00F23BB3">
        <w:rPr>
          <w:rFonts w:ascii="Garamond" w:hAnsi="Garamond" w:cs="Times New Roman"/>
          <w:lang w:val="en-GB"/>
        </w:rPr>
        <w:t>, these appeared to have been regular at the British Museum.</w:t>
      </w:r>
      <w:r w:rsidRPr="00F23BB3">
        <w:rPr>
          <w:rStyle w:val="Voetnootmarkering"/>
          <w:rFonts w:ascii="Garamond" w:hAnsi="Garamond" w:cs="Times New Roman"/>
          <w:lang w:val="en-GB"/>
        </w:rPr>
        <w:footnoteReference w:id="20"/>
      </w:r>
      <w:r w:rsidRPr="00F23BB3">
        <w:rPr>
          <w:rFonts w:ascii="Garamond" w:hAnsi="Garamond" w:cs="Times New Roman"/>
          <w:lang w:val="en-GB"/>
        </w:rPr>
        <w:t xml:space="preserve"> This also applied to the opening of the virtual reconstructions of camp Westerbork and Bergen-Belsen in the Memorial Centre.</w:t>
      </w:r>
    </w:p>
    <w:p w14:paraId="63C1E15F" w14:textId="77777777" w:rsidR="007C174B" w:rsidRPr="00F23BB3" w:rsidRDefault="007C174B" w:rsidP="007C174B">
      <w:pPr>
        <w:pStyle w:val="Geenafstand"/>
        <w:rPr>
          <w:rFonts w:ascii="Garamond" w:hAnsi="Garamond" w:cs="Times New Roman"/>
          <w:lang w:val="en-GB"/>
        </w:rPr>
      </w:pPr>
    </w:p>
    <w:p w14:paraId="2A16704E" w14:textId="18151792" w:rsidR="00C94E34" w:rsidRPr="00F23BB3" w:rsidRDefault="007C174B" w:rsidP="007C174B">
      <w:pPr>
        <w:pStyle w:val="Geenafstand"/>
        <w:rPr>
          <w:rFonts w:ascii="Garamond" w:hAnsi="Garamond" w:cs="Times New Roman"/>
          <w:lang w:val="en-GB"/>
        </w:rPr>
      </w:pPr>
      <w:r w:rsidRPr="00F23BB3">
        <w:rPr>
          <w:rFonts w:ascii="Garamond" w:hAnsi="Garamond" w:cs="Times New Roman"/>
          <w:lang w:val="en-GB"/>
        </w:rPr>
        <w:t xml:space="preserve">The observation that the degree of experience with virtual reconstructions or </w:t>
      </w:r>
      <w:r w:rsidR="00C96C65" w:rsidRPr="00F23BB3">
        <w:rPr>
          <w:rFonts w:ascii="Garamond" w:hAnsi="Garamond" w:cs="Times New Roman"/>
          <w:lang w:val="en-GB"/>
        </w:rPr>
        <w:t>similar</w:t>
      </w:r>
      <w:r w:rsidRPr="00F23BB3">
        <w:rPr>
          <w:rFonts w:ascii="Garamond" w:hAnsi="Garamond" w:cs="Times New Roman"/>
          <w:lang w:val="en-GB"/>
        </w:rPr>
        <w:t xml:space="preserve"> technology </w:t>
      </w:r>
      <w:r w:rsidR="00C96C65" w:rsidRPr="00F23BB3">
        <w:rPr>
          <w:rFonts w:ascii="Garamond" w:hAnsi="Garamond" w:cs="Times New Roman"/>
          <w:lang w:val="en-GB"/>
        </w:rPr>
        <w:t>influences</w:t>
      </w:r>
      <w:r w:rsidRPr="00F23BB3">
        <w:rPr>
          <w:rFonts w:ascii="Garamond" w:hAnsi="Garamond" w:cs="Times New Roman"/>
          <w:lang w:val="en-GB"/>
        </w:rPr>
        <w:t xml:space="preserve"> the degree and form in which a VR can serve as a learning tool, should </w:t>
      </w:r>
      <w:r w:rsidR="00C96C65" w:rsidRPr="00F23BB3">
        <w:rPr>
          <w:rFonts w:ascii="Garamond" w:hAnsi="Garamond" w:cs="Times New Roman"/>
          <w:lang w:val="en-GB"/>
        </w:rPr>
        <w:t xml:space="preserve">come with a </w:t>
      </w:r>
      <w:r w:rsidR="00AF7329" w:rsidRPr="00F23BB3">
        <w:rPr>
          <w:rFonts w:ascii="Garamond" w:hAnsi="Garamond" w:cs="Times New Roman"/>
          <w:lang w:val="en-GB"/>
        </w:rPr>
        <w:t>side note</w:t>
      </w:r>
      <w:r w:rsidRPr="00F23BB3">
        <w:rPr>
          <w:rFonts w:ascii="Garamond" w:hAnsi="Garamond" w:cs="Times New Roman"/>
          <w:lang w:val="en-GB"/>
        </w:rPr>
        <w:t xml:space="preserve">. In the coming years </w:t>
      </w:r>
      <w:r w:rsidR="00090E46" w:rsidRPr="00F23BB3">
        <w:rPr>
          <w:rFonts w:ascii="Garamond" w:hAnsi="Garamond" w:cs="Times New Roman"/>
          <w:lang w:val="en-GB"/>
        </w:rPr>
        <w:t>an increasing number of</w:t>
      </w:r>
      <w:r w:rsidRPr="00F23BB3">
        <w:rPr>
          <w:rFonts w:ascii="Garamond" w:hAnsi="Garamond" w:cs="Times New Roman"/>
          <w:lang w:val="en-GB"/>
        </w:rPr>
        <w:t xml:space="preserve"> people will </w:t>
      </w:r>
      <w:r w:rsidR="00090E46" w:rsidRPr="00F23BB3">
        <w:rPr>
          <w:rFonts w:ascii="Garamond" w:hAnsi="Garamond" w:cs="Times New Roman"/>
          <w:lang w:val="en-GB"/>
        </w:rPr>
        <w:t xml:space="preserve">gain </w:t>
      </w:r>
      <w:r w:rsidRPr="00F23BB3">
        <w:rPr>
          <w:rFonts w:ascii="Garamond" w:hAnsi="Garamond" w:cs="Times New Roman"/>
          <w:lang w:val="en-GB"/>
        </w:rPr>
        <w:t>experience with virtual reconstructions. Where</w:t>
      </w:r>
      <w:r w:rsidR="00090E46" w:rsidRPr="00F23BB3">
        <w:rPr>
          <w:rFonts w:ascii="Garamond" w:hAnsi="Garamond" w:cs="Times New Roman"/>
          <w:lang w:val="en-GB"/>
        </w:rPr>
        <w:t>as</w:t>
      </w:r>
      <w:r w:rsidRPr="00F23BB3">
        <w:rPr>
          <w:rFonts w:ascii="Garamond" w:hAnsi="Garamond" w:cs="Times New Roman"/>
          <w:lang w:val="en-GB"/>
        </w:rPr>
        <w:t xml:space="preserve"> the first devices in which virtual worlds could be discovered from home in the eighties and nineties still f</w:t>
      </w:r>
      <w:r w:rsidR="00090E46" w:rsidRPr="00F23BB3">
        <w:rPr>
          <w:rFonts w:ascii="Garamond" w:hAnsi="Garamond" w:cs="Times New Roman"/>
          <w:lang w:val="en-GB"/>
        </w:rPr>
        <w:t>ailed to become popular</w:t>
      </w:r>
      <w:r w:rsidRPr="00F23BB3">
        <w:rPr>
          <w:rFonts w:ascii="Garamond" w:hAnsi="Garamond" w:cs="Times New Roman"/>
          <w:lang w:val="en-GB"/>
        </w:rPr>
        <w:t xml:space="preserve">, under the influence of the game industry in recent years high-quality and affordable devices such as Google Cardboard, Samsung Gear and Daydream VR </w:t>
      </w:r>
      <w:r w:rsidR="00090E46" w:rsidRPr="00F23BB3">
        <w:rPr>
          <w:rFonts w:ascii="Garamond" w:hAnsi="Garamond" w:cs="Times New Roman"/>
          <w:lang w:val="en-GB"/>
        </w:rPr>
        <w:t xml:space="preserve">have come </w:t>
      </w:r>
      <w:r w:rsidRPr="00F23BB3">
        <w:rPr>
          <w:rFonts w:ascii="Garamond" w:hAnsi="Garamond" w:cs="Times New Roman"/>
          <w:lang w:val="en-GB"/>
        </w:rPr>
        <w:t>on the market.</w:t>
      </w:r>
      <w:r w:rsidR="00090E46" w:rsidRPr="00F23BB3">
        <w:rPr>
          <w:rStyle w:val="Voetnootmarkering"/>
          <w:rFonts w:ascii="Garamond" w:hAnsi="Garamond" w:cs="Times New Roman"/>
          <w:lang w:val="en-GB"/>
        </w:rPr>
        <w:footnoteReference w:id="21"/>
      </w:r>
      <w:r w:rsidRPr="00F23BB3">
        <w:rPr>
          <w:rFonts w:ascii="Garamond" w:hAnsi="Garamond" w:cs="Times New Roman"/>
          <w:lang w:val="en-GB"/>
        </w:rPr>
        <w:t xml:space="preserve"> </w:t>
      </w:r>
      <w:r w:rsidR="00090E46" w:rsidRPr="00F23BB3">
        <w:rPr>
          <w:rFonts w:ascii="Garamond" w:hAnsi="Garamond" w:cs="Times New Roman"/>
          <w:lang w:val="en-GB"/>
        </w:rPr>
        <w:t>Furthermore</w:t>
      </w:r>
      <w:r w:rsidRPr="00F23BB3">
        <w:rPr>
          <w:rFonts w:ascii="Garamond" w:hAnsi="Garamond" w:cs="Times New Roman"/>
          <w:lang w:val="en-GB"/>
        </w:rPr>
        <w:t xml:space="preserve">, </w:t>
      </w:r>
      <w:r w:rsidR="00090E46" w:rsidRPr="00F23BB3">
        <w:rPr>
          <w:rFonts w:ascii="Garamond" w:hAnsi="Garamond" w:cs="Times New Roman"/>
          <w:lang w:val="en-GB"/>
        </w:rPr>
        <w:t xml:space="preserve">because of their </w:t>
      </w:r>
      <w:r w:rsidRPr="00F23BB3">
        <w:rPr>
          <w:rFonts w:ascii="Garamond" w:hAnsi="Garamond" w:cs="Times New Roman"/>
          <w:lang w:val="en-GB"/>
        </w:rPr>
        <w:t xml:space="preserve">children and grandchildren </w:t>
      </w:r>
      <w:r w:rsidR="00090E46" w:rsidRPr="00F23BB3">
        <w:rPr>
          <w:rFonts w:ascii="Garamond" w:hAnsi="Garamond" w:cs="Times New Roman"/>
          <w:lang w:val="en-GB"/>
        </w:rPr>
        <w:t xml:space="preserve">elderly </w:t>
      </w:r>
      <w:r w:rsidRPr="00F23BB3">
        <w:rPr>
          <w:rFonts w:ascii="Garamond" w:hAnsi="Garamond" w:cs="Times New Roman"/>
          <w:lang w:val="en-GB"/>
        </w:rPr>
        <w:t>also come into contact with these forms of virtual representation.</w:t>
      </w:r>
      <w:r w:rsidR="00090E46" w:rsidRPr="00F23BB3">
        <w:rPr>
          <w:rStyle w:val="Voetnootmarkering"/>
          <w:rFonts w:ascii="Garamond" w:hAnsi="Garamond" w:cs="Times New Roman"/>
          <w:lang w:val="en-GB"/>
        </w:rPr>
        <w:footnoteReference w:id="22"/>
      </w:r>
      <w:r w:rsidRPr="00F23BB3">
        <w:rPr>
          <w:rFonts w:ascii="Garamond" w:hAnsi="Garamond" w:cs="Times New Roman"/>
          <w:lang w:val="en-GB"/>
        </w:rPr>
        <w:t xml:space="preserve"> In</w:t>
      </w:r>
      <w:r w:rsidR="00090E46" w:rsidRPr="00F23BB3">
        <w:rPr>
          <w:rFonts w:ascii="Garamond" w:hAnsi="Garamond" w:cs="Times New Roman"/>
          <w:lang w:val="en-GB"/>
        </w:rPr>
        <w:t xml:space="preserve"> addition, in</w:t>
      </w:r>
      <w:r w:rsidRPr="00F23BB3">
        <w:rPr>
          <w:rFonts w:ascii="Garamond" w:hAnsi="Garamond" w:cs="Times New Roman"/>
          <w:lang w:val="en-GB"/>
        </w:rPr>
        <w:t xml:space="preserve"> more and more museums virtual reconstructions are used to offer visitors an experience. </w:t>
      </w:r>
      <w:r w:rsidR="00090E46" w:rsidRPr="00F23BB3">
        <w:rPr>
          <w:rFonts w:ascii="Garamond" w:hAnsi="Garamond" w:cs="Times New Roman"/>
          <w:lang w:val="en-GB"/>
        </w:rPr>
        <w:t>‘</w:t>
      </w:r>
      <w:r w:rsidRPr="00F23BB3">
        <w:rPr>
          <w:rFonts w:ascii="Garamond" w:hAnsi="Garamond" w:cs="Times New Roman"/>
          <w:lang w:val="en-GB"/>
        </w:rPr>
        <w:t>Whereas the twentieth century was mainly the period of</w:t>
      </w:r>
      <w:r w:rsidR="00090E46" w:rsidRPr="00F23BB3">
        <w:rPr>
          <w:rFonts w:ascii="Garamond" w:hAnsi="Garamond" w:cs="Times New Roman"/>
          <w:lang w:val="en-GB"/>
        </w:rPr>
        <w:t xml:space="preserve"> “in</w:t>
      </w:r>
      <w:r w:rsidRPr="00F23BB3">
        <w:rPr>
          <w:rFonts w:ascii="Garamond" w:hAnsi="Garamond" w:cs="Times New Roman"/>
          <w:lang w:val="en-GB"/>
        </w:rPr>
        <w:t>terpreting museums</w:t>
      </w:r>
      <w:r w:rsidR="00090E46" w:rsidRPr="00F23BB3">
        <w:rPr>
          <w:rFonts w:ascii="Garamond" w:hAnsi="Garamond" w:cs="Times New Roman"/>
          <w:lang w:val="en-GB"/>
        </w:rPr>
        <w:t>”</w:t>
      </w:r>
      <w:r w:rsidRPr="00F23BB3">
        <w:rPr>
          <w:rFonts w:ascii="Garamond" w:hAnsi="Garamond" w:cs="Times New Roman"/>
          <w:lang w:val="en-GB"/>
        </w:rPr>
        <w:t xml:space="preserve">, after the turn of the century, </w:t>
      </w:r>
      <w:r w:rsidR="00090E46" w:rsidRPr="00F23BB3">
        <w:rPr>
          <w:rFonts w:ascii="Garamond" w:hAnsi="Garamond" w:cs="Times New Roman"/>
          <w:lang w:val="en-GB"/>
        </w:rPr>
        <w:t>“</w:t>
      </w:r>
      <w:r w:rsidRPr="00F23BB3">
        <w:rPr>
          <w:rFonts w:ascii="Garamond" w:hAnsi="Garamond" w:cs="Times New Roman"/>
          <w:lang w:val="en-GB"/>
        </w:rPr>
        <w:t>experience</w:t>
      </w:r>
      <w:r w:rsidR="00090E46" w:rsidRPr="00F23BB3">
        <w:rPr>
          <w:rFonts w:ascii="Garamond" w:hAnsi="Garamond" w:cs="Times New Roman"/>
          <w:lang w:val="en-GB"/>
        </w:rPr>
        <w:t xml:space="preserve">” </w:t>
      </w:r>
      <w:r w:rsidRPr="00F23BB3">
        <w:rPr>
          <w:rFonts w:ascii="Garamond" w:hAnsi="Garamond" w:cs="Times New Roman"/>
          <w:lang w:val="en-GB"/>
        </w:rPr>
        <w:t xml:space="preserve">seems to be the magic word </w:t>
      </w:r>
      <w:r w:rsidR="00090E46" w:rsidRPr="00F23BB3">
        <w:rPr>
          <w:rFonts w:ascii="Garamond" w:hAnsi="Garamond" w:cs="Times New Roman"/>
          <w:lang w:val="en-GB"/>
        </w:rPr>
        <w:t xml:space="preserve">in museum practice </w:t>
      </w:r>
      <w:r w:rsidRPr="00F23BB3">
        <w:rPr>
          <w:rFonts w:ascii="Garamond" w:hAnsi="Garamond" w:cs="Times New Roman"/>
          <w:lang w:val="en-GB"/>
        </w:rPr>
        <w:t xml:space="preserve">and there is </w:t>
      </w:r>
      <w:r w:rsidR="00090E46" w:rsidRPr="00F23BB3">
        <w:rPr>
          <w:rFonts w:ascii="Garamond" w:hAnsi="Garamond" w:cs="Times New Roman"/>
          <w:lang w:val="en-GB"/>
        </w:rPr>
        <w:t>increasing</w:t>
      </w:r>
      <w:r w:rsidRPr="00F23BB3">
        <w:rPr>
          <w:rFonts w:ascii="Garamond" w:hAnsi="Garamond" w:cs="Times New Roman"/>
          <w:lang w:val="en-GB"/>
        </w:rPr>
        <w:t xml:space="preserve"> talk of the</w:t>
      </w:r>
      <w:r w:rsidR="00090E46" w:rsidRPr="00F23BB3">
        <w:rPr>
          <w:rFonts w:ascii="Garamond" w:hAnsi="Garamond" w:cs="Times New Roman"/>
          <w:lang w:val="en-GB"/>
        </w:rPr>
        <w:t xml:space="preserve"> “</w:t>
      </w:r>
      <w:r w:rsidRPr="00F23BB3">
        <w:rPr>
          <w:rFonts w:ascii="Garamond" w:hAnsi="Garamond" w:cs="Times New Roman"/>
          <w:lang w:val="en-GB"/>
        </w:rPr>
        <w:t>performing museums</w:t>
      </w:r>
      <w:r w:rsidR="00090E46" w:rsidRPr="00F23BB3">
        <w:rPr>
          <w:rFonts w:ascii="Garamond" w:hAnsi="Garamond" w:cs="Times New Roman"/>
          <w:lang w:val="en-GB"/>
        </w:rPr>
        <w:t>”’</w:t>
      </w:r>
      <w:r w:rsidRPr="00F23BB3">
        <w:rPr>
          <w:rFonts w:ascii="Garamond" w:hAnsi="Garamond" w:cs="Times New Roman"/>
          <w:lang w:val="en-GB"/>
        </w:rPr>
        <w:t xml:space="preserve">, according to </w:t>
      </w:r>
      <w:proofErr w:type="spellStart"/>
      <w:r w:rsidR="00090E46" w:rsidRPr="00F23BB3">
        <w:rPr>
          <w:rFonts w:ascii="Garamond" w:hAnsi="Garamond" w:cs="Times New Roman"/>
          <w:lang w:val="en-GB"/>
        </w:rPr>
        <w:t>dr.</w:t>
      </w:r>
      <w:proofErr w:type="spellEnd"/>
      <w:r w:rsidRPr="00F23BB3">
        <w:rPr>
          <w:rFonts w:ascii="Garamond" w:hAnsi="Garamond" w:cs="Times New Roman"/>
          <w:lang w:val="en-GB"/>
        </w:rPr>
        <w:t xml:space="preserve"> Erik Somers in his dissertation </w:t>
      </w:r>
      <w:r w:rsidRPr="00F23BB3">
        <w:rPr>
          <w:rFonts w:ascii="Garamond" w:hAnsi="Garamond" w:cs="Times New Roman"/>
          <w:i/>
          <w:lang w:val="en-GB"/>
        </w:rPr>
        <w:t xml:space="preserve">De </w:t>
      </w:r>
      <w:proofErr w:type="spellStart"/>
      <w:r w:rsidRPr="00F23BB3">
        <w:rPr>
          <w:rFonts w:ascii="Garamond" w:hAnsi="Garamond" w:cs="Times New Roman"/>
          <w:i/>
          <w:lang w:val="en-GB"/>
        </w:rPr>
        <w:t>oorlog</w:t>
      </w:r>
      <w:proofErr w:type="spellEnd"/>
      <w:r w:rsidRPr="00F23BB3">
        <w:rPr>
          <w:rFonts w:ascii="Garamond" w:hAnsi="Garamond" w:cs="Times New Roman"/>
          <w:i/>
          <w:lang w:val="en-GB"/>
        </w:rPr>
        <w:t xml:space="preserve"> in the museum</w:t>
      </w:r>
      <w:r w:rsidR="00090E46" w:rsidRPr="00F23BB3">
        <w:rPr>
          <w:rFonts w:ascii="Garamond" w:hAnsi="Garamond" w:cs="Times New Roman"/>
          <w:i/>
          <w:lang w:val="en-GB"/>
        </w:rPr>
        <w:t xml:space="preserve">. </w:t>
      </w:r>
      <w:proofErr w:type="spellStart"/>
      <w:r w:rsidR="00090E46" w:rsidRPr="00F23BB3">
        <w:rPr>
          <w:rFonts w:ascii="Garamond" w:hAnsi="Garamond" w:cs="Times New Roman"/>
          <w:i/>
          <w:lang w:val="en-GB"/>
        </w:rPr>
        <w:t>Herinnering</w:t>
      </w:r>
      <w:proofErr w:type="spellEnd"/>
      <w:r w:rsidR="00090E46" w:rsidRPr="00F23BB3">
        <w:rPr>
          <w:rFonts w:ascii="Garamond" w:hAnsi="Garamond" w:cs="Times New Roman"/>
          <w:i/>
          <w:lang w:val="en-GB"/>
        </w:rPr>
        <w:t xml:space="preserve"> </w:t>
      </w:r>
      <w:proofErr w:type="spellStart"/>
      <w:r w:rsidR="00090E46" w:rsidRPr="00F23BB3">
        <w:rPr>
          <w:rFonts w:ascii="Garamond" w:hAnsi="Garamond" w:cs="Times New Roman"/>
          <w:i/>
          <w:lang w:val="en-GB"/>
        </w:rPr>
        <w:t>en</w:t>
      </w:r>
      <w:proofErr w:type="spellEnd"/>
      <w:r w:rsidR="00090E46" w:rsidRPr="00F23BB3">
        <w:rPr>
          <w:rFonts w:ascii="Garamond" w:hAnsi="Garamond" w:cs="Times New Roman"/>
          <w:i/>
          <w:lang w:val="en-GB"/>
        </w:rPr>
        <w:t xml:space="preserve"> </w:t>
      </w:r>
      <w:proofErr w:type="spellStart"/>
      <w:r w:rsidR="00090E46" w:rsidRPr="00F23BB3">
        <w:rPr>
          <w:rFonts w:ascii="Garamond" w:hAnsi="Garamond" w:cs="Times New Roman"/>
          <w:i/>
          <w:lang w:val="en-GB"/>
        </w:rPr>
        <w:t>verbeelding</w:t>
      </w:r>
      <w:proofErr w:type="spellEnd"/>
      <w:r w:rsidR="00090E46" w:rsidRPr="00F23BB3">
        <w:rPr>
          <w:rFonts w:ascii="Garamond" w:hAnsi="Garamond" w:cs="Times New Roman"/>
          <w:i/>
          <w:lang w:val="en-GB"/>
        </w:rPr>
        <w:t xml:space="preserve"> </w:t>
      </w:r>
      <w:r w:rsidR="00090E46" w:rsidRPr="00F23BB3">
        <w:rPr>
          <w:rFonts w:ascii="Garamond" w:hAnsi="Garamond" w:cs="Times New Roman"/>
          <w:lang w:val="en-GB"/>
        </w:rPr>
        <w:t>(2014)</w:t>
      </w:r>
      <w:r w:rsidR="00C94E34" w:rsidRPr="00F23BB3">
        <w:rPr>
          <w:rFonts w:ascii="Garamond" w:hAnsi="Garamond" w:cs="Times New Roman"/>
          <w:lang w:val="en-GB"/>
        </w:rPr>
        <w:t xml:space="preserve">, </w:t>
      </w:r>
      <w:r w:rsidRPr="00F23BB3">
        <w:rPr>
          <w:rFonts w:ascii="Garamond" w:hAnsi="Garamond" w:cs="Times New Roman"/>
          <w:lang w:val="en-GB"/>
        </w:rPr>
        <w:t xml:space="preserve">in which he </w:t>
      </w:r>
      <w:r w:rsidR="00C94E34" w:rsidRPr="00F23BB3">
        <w:rPr>
          <w:rFonts w:ascii="Garamond" w:hAnsi="Garamond" w:cs="Times New Roman"/>
          <w:lang w:val="en-GB"/>
        </w:rPr>
        <w:t>analy</w:t>
      </w:r>
      <w:r w:rsidR="00DA3A93">
        <w:rPr>
          <w:rFonts w:ascii="Garamond" w:hAnsi="Garamond" w:cs="Times New Roman"/>
          <w:lang w:val="en-GB"/>
        </w:rPr>
        <w:t>s</w:t>
      </w:r>
      <w:r w:rsidR="00C94E34" w:rsidRPr="00F23BB3">
        <w:rPr>
          <w:rFonts w:ascii="Garamond" w:hAnsi="Garamond" w:cs="Times New Roman"/>
          <w:lang w:val="en-GB"/>
        </w:rPr>
        <w:t>ed</w:t>
      </w:r>
      <w:r w:rsidRPr="00F23BB3">
        <w:rPr>
          <w:rFonts w:ascii="Garamond" w:hAnsi="Garamond" w:cs="Times New Roman"/>
          <w:lang w:val="en-GB"/>
        </w:rPr>
        <w:t xml:space="preserve"> the history of the musealisation of the Second World War in the Netherlands.</w:t>
      </w:r>
      <w:r w:rsidR="00C94E34" w:rsidRPr="00F23BB3">
        <w:rPr>
          <w:rStyle w:val="Voetnootmarkering"/>
          <w:rFonts w:ascii="Garamond" w:hAnsi="Garamond" w:cs="Times New Roman"/>
          <w:lang w:val="en-GB"/>
        </w:rPr>
        <w:footnoteReference w:id="23"/>
      </w:r>
    </w:p>
    <w:p w14:paraId="382806B0" w14:textId="26706AF7" w:rsidR="00C94E34" w:rsidRPr="00F23BB3" w:rsidRDefault="00C94E34" w:rsidP="007C174B">
      <w:pPr>
        <w:pStyle w:val="Geenafstand"/>
        <w:rPr>
          <w:rFonts w:ascii="Garamond" w:hAnsi="Garamond" w:cs="Times New Roman"/>
          <w:b/>
          <w:lang w:val="en-GB"/>
        </w:rPr>
      </w:pPr>
      <w:r w:rsidRPr="00F23BB3">
        <w:rPr>
          <w:rFonts w:ascii="Garamond" w:hAnsi="Garamond" w:cs="Times New Roman"/>
          <w:lang w:val="en-GB"/>
        </w:rPr>
        <w:br/>
      </w:r>
      <w:r w:rsidRPr="00F23BB3">
        <w:rPr>
          <w:rFonts w:ascii="Garamond" w:hAnsi="Garamond" w:cs="Times New Roman"/>
          <w:b/>
          <w:lang w:val="en-GB"/>
        </w:rPr>
        <w:t xml:space="preserve">Learning in the Museum </w:t>
      </w:r>
    </w:p>
    <w:p w14:paraId="6659AA61" w14:textId="77D00D49" w:rsidR="00C94E34" w:rsidRPr="00F23BB3" w:rsidRDefault="00C94E34" w:rsidP="007C174B">
      <w:pPr>
        <w:pStyle w:val="Geenafstand"/>
        <w:rPr>
          <w:rFonts w:ascii="Garamond" w:hAnsi="Garamond" w:cs="Times New Roman"/>
          <w:lang w:val="en-GB"/>
        </w:rPr>
      </w:pPr>
      <w:r w:rsidRPr="00F23BB3">
        <w:rPr>
          <w:rFonts w:ascii="Garamond" w:hAnsi="Garamond" w:cs="Times New Roman"/>
          <w:lang w:val="en-GB"/>
        </w:rPr>
        <w:t>An interesting question is how visitors learn in a museum and/or on a memorial place. Does this fully correspond with the way in which, for example, the virtual reconstructions of the camps Westerbork and Bergen-Belsen were arranged or not? The renowned Smithsonian Inst</w:t>
      </w:r>
      <w:r w:rsidR="00DA3A93">
        <w:rPr>
          <w:rFonts w:ascii="Garamond" w:hAnsi="Garamond" w:cs="Times New Roman"/>
          <w:lang w:val="en-GB"/>
        </w:rPr>
        <w:t>it</w:t>
      </w:r>
      <w:r w:rsidRPr="00F23BB3">
        <w:rPr>
          <w:rFonts w:ascii="Garamond" w:hAnsi="Garamond" w:cs="Times New Roman"/>
          <w:lang w:val="en-GB"/>
        </w:rPr>
        <w:t xml:space="preserve">ution in Washington has been conducting research into visitor behaviour in exhibitions for years. Based on this research, they distinguish four types of “learning visitors” in museums: </w:t>
      </w:r>
    </w:p>
    <w:p w14:paraId="7984FDBC" w14:textId="77777777" w:rsidR="00C94E34" w:rsidRPr="00F23BB3" w:rsidRDefault="00C94E34" w:rsidP="007C174B">
      <w:pPr>
        <w:pStyle w:val="Geenafstand"/>
        <w:rPr>
          <w:rFonts w:ascii="Garamond" w:hAnsi="Garamond" w:cs="Times New Roman"/>
          <w:lang w:val="en-GB"/>
        </w:rPr>
      </w:pPr>
    </w:p>
    <w:p w14:paraId="5557096B" w14:textId="07112730" w:rsidR="00C94E34" w:rsidRPr="00F23BB3" w:rsidRDefault="00C94E34" w:rsidP="00C94E34">
      <w:pPr>
        <w:pStyle w:val="Geenafstand"/>
        <w:numPr>
          <w:ilvl w:val="0"/>
          <w:numId w:val="1"/>
        </w:numPr>
        <w:rPr>
          <w:rFonts w:ascii="Garamond" w:hAnsi="Garamond" w:cs="Times New Roman"/>
          <w:b/>
          <w:i/>
          <w:lang w:val="en-GB"/>
        </w:rPr>
      </w:pPr>
      <w:r w:rsidRPr="00F23BB3">
        <w:rPr>
          <w:rFonts w:ascii="Garamond" w:hAnsi="Garamond" w:cs="Times New Roman"/>
          <w:b/>
          <w:i/>
          <w:lang w:val="en-GB"/>
        </w:rPr>
        <w:t xml:space="preserve">The idea-oriented visitor </w:t>
      </w:r>
    </w:p>
    <w:p w14:paraId="6E040F3D" w14:textId="51EC9298" w:rsidR="00C94E34" w:rsidRPr="00F23BB3" w:rsidRDefault="00C94E34" w:rsidP="00C94E34">
      <w:pPr>
        <w:pStyle w:val="Geenafstand"/>
        <w:rPr>
          <w:rFonts w:ascii="Garamond" w:hAnsi="Garamond" w:cs="Times New Roman"/>
          <w:lang w:val="en-GB"/>
        </w:rPr>
      </w:pPr>
      <w:r w:rsidRPr="00F23BB3">
        <w:rPr>
          <w:rFonts w:ascii="Garamond" w:hAnsi="Garamond" w:cs="Times New Roman"/>
          <w:lang w:val="en-GB"/>
        </w:rPr>
        <w:t>This type of visitor is focused on information, perspective, meaning, statistics and chronology. The purpose of their visit is to obtain facts, but also to understand the bigger picture. When such visitors talk about an exhibition, they often start with the sentence: ‘Did you know that… .’</w:t>
      </w:r>
    </w:p>
    <w:p w14:paraId="5B38056C" w14:textId="77777777" w:rsidR="00C94E34" w:rsidRPr="00F23BB3" w:rsidRDefault="00C94E34" w:rsidP="007C174B">
      <w:pPr>
        <w:pStyle w:val="Geenafstand"/>
        <w:rPr>
          <w:rFonts w:ascii="Garamond" w:hAnsi="Garamond" w:cs="Times New Roman"/>
          <w:lang w:val="en-GB"/>
        </w:rPr>
      </w:pPr>
    </w:p>
    <w:p w14:paraId="75586F30" w14:textId="5CAE816B" w:rsidR="00C94E34" w:rsidRPr="00F23BB3" w:rsidRDefault="00C94E34" w:rsidP="00C94E34">
      <w:pPr>
        <w:pStyle w:val="Geenafstand"/>
        <w:numPr>
          <w:ilvl w:val="0"/>
          <w:numId w:val="1"/>
        </w:numPr>
        <w:rPr>
          <w:rFonts w:ascii="Garamond" w:hAnsi="Garamond" w:cs="Times New Roman"/>
          <w:b/>
          <w:i/>
          <w:lang w:val="en-GB"/>
        </w:rPr>
      </w:pPr>
      <w:r w:rsidRPr="00F23BB3">
        <w:rPr>
          <w:rFonts w:ascii="Garamond" w:hAnsi="Garamond" w:cs="Times New Roman"/>
          <w:b/>
          <w:i/>
          <w:lang w:val="en-GB"/>
        </w:rPr>
        <w:t xml:space="preserve">The people-oriented visitor </w:t>
      </w:r>
    </w:p>
    <w:p w14:paraId="4C0E648D" w14:textId="205DBEDD" w:rsidR="00C94E34" w:rsidRPr="00F23BB3" w:rsidRDefault="00C94E34" w:rsidP="00C94E34">
      <w:pPr>
        <w:pStyle w:val="Geenafstand"/>
        <w:rPr>
          <w:rFonts w:ascii="Garamond" w:hAnsi="Garamond" w:cs="Times New Roman"/>
          <w:lang w:val="en-GB"/>
        </w:rPr>
      </w:pPr>
      <w:r w:rsidRPr="00F23BB3">
        <w:rPr>
          <w:rFonts w:ascii="Garamond" w:hAnsi="Garamond" w:cs="Times New Roman"/>
          <w:lang w:val="en-GB"/>
        </w:rPr>
        <w:t xml:space="preserve">This type of visitor looks for photos, video and audio, stories and biographies. They are very interested in personal stories. Such persons also like to attend readings and lectures and would rather sooner take a guided tour. When they talk about an exhibition, these visitors often start with the sentence: </w:t>
      </w:r>
      <w:r w:rsidR="00980C74" w:rsidRPr="00F23BB3">
        <w:rPr>
          <w:rFonts w:ascii="Garamond" w:hAnsi="Garamond" w:cs="Times New Roman"/>
          <w:lang w:val="en-GB"/>
        </w:rPr>
        <w:t>‘</w:t>
      </w:r>
      <w:r w:rsidRPr="00F23BB3">
        <w:rPr>
          <w:rFonts w:ascii="Garamond" w:hAnsi="Garamond" w:cs="Times New Roman"/>
          <w:lang w:val="en-GB"/>
        </w:rPr>
        <w:t xml:space="preserve">Did you hear </w:t>
      </w:r>
      <w:r w:rsidR="00980C74" w:rsidRPr="00F23BB3">
        <w:rPr>
          <w:rFonts w:ascii="Garamond" w:hAnsi="Garamond" w:cs="Times New Roman"/>
          <w:lang w:val="en-GB"/>
        </w:rPr>
        <w:t>…?’</w:t>
      </w:r>
    </w:p>
    <w:p w14:paraId="73CFD5BC" w14:textId="77777777" w:rsidR="00C94E34" w:rsidRPr="00F23BB3" w:rsidRDefault="00C94E34" w:rsidP="007C174B">
      <w:pPr>
        <w:pStyle w:val="Geenafstand"/>
        <w:rPr>
          <w:rFonts w:ascii="Garamond" w:hAnsi="Garamond" w:cs="Times New Roman"/>
          <w:lang w:val="en-GB"/>
        </w:rPr>
      </w:pPr>
    </w:p>
    <w:p w14:paraId="16C6D3F7" w14:textId="64BE7522" w:rsidR="00C94E34" w:rsidRPr="00F23BB3" w:rsidRDefault="00C94E34" w:rsidP="00C94E34">
      <w:pPr>
        <w:pStyle w:val="Geenafstand"/>
        <w:numPr>
          <w:ilvl w:val="0"/>
          <w:numId w:val="1"/>
        </w:numPr>
        <w:rPr>
          <w:rFonts w:ascii="Garamond" w:hAnsi="Garamond" w:cs="Times New Roman"/>
          <w:b/>
          <w:i/>
          <w:lang w:val="en-GB"/>
        </w:rPr>
      </w:pPr>
      <w:r w:rsidRPr="00F23BB3">
        <w:rPr>
          <w:rFonts w:ascii="Garamond" w:hAnsi="Garamond" w:cs="Times New Roman"/>
          <w:b/>
          <w:i/>
          <w:lang w:val="en-GB"/>
        </w:rPr>
        <w:t xml:space="preserve">The object-oriented visitor </w:t>
      </w:r>
    </w:p>
    <w:p w14:paraId="38862C6A" w14:textId="0D2448C1" w:rsidR="004E6702" w:rsidRPr="00F23BB3" w:rsidRDefault="00C94E34" w:rsidP="00C94E34">
      <w:pPr>
        <w:pStyle w:val="Geenafstand"/>
        <w:rPr>
          <w:rFonts w:ascii="Garamond" w:hAnsi="Garamond" w:cs="Times New Roman"/>
          <w:lang w:val="en-GB"/>
        </w:rPr>
      </w:pPr>
      <w:r w:rsidRPr="00F23BB3">
        <w:rPr>
          <w:rFonts w:ascii="Garamond" w:hAnsi="Garamond" w:cs="Times New Roman"/>
          <w:lang w:val="en-GB"/>
        </w:rPr>
        <w:t xml:space="preserve">This type of visitor comes to the museum for objects. They are very interested in the backgrounds, the form and how objects were used </w:t>
      </w:r>
      <w:r w:rsidR="004E6702" w:rsidRPr="00F23BB3">
        <w:rPr>
          <w:rFonts w:ascii="Garamond" w:hAnsi="Garamond" w:cs="Times New Roman"/>
          <w:lang w:val="en-GB"/>
        </w:rPr>
        <w:t>in the past</w:t>
      </w:r>
      <w:r w:rsidRPr="00F23BB3">
        <w:rPr>
          <w:rFonts w:ascii="Garamond" w:hAnsi="Garamond" w:cs="Times New Roman"/>
          <w:lang w:val="en-GB"/>
        </w:rPr>
        <w:t xml:space="preserve"> (or now). When such visitors talk about an exhibition, they often start with the sentence: </w:t>
      </w:r>
      <w:r w:rsidR="004E6702" w:rsidRPr="00F23BB3">
        <w:rPr>
          <w:rFonts w:ascii="Garamond" w:hAnsi="Garamond" w:cs="Times New Roman"/>
          <w:lang w:val="en-GB"/>
        </w:rPr>
        <w:t>‘Have you seen…?’</w:t>
      </w:r>
    </w:p>
    <w:p w14:paraId="78646CBF" w14:textId="77777777" w:rsidR="004E6702" w:rsidRPr="00F23BB3" w:rsidRDefault="004E6702" w:rsidP="00C94E34">
      <w:pPr>
        <w:pStyle w:val="Geenafstand"/>
        <w:rPr>
          <w:rFonts w:ascii="Garamond" w:hAnsi="Garamond" w:cs="Times New Roman"/>
          <w:b/>
          <w:i/>
          <w:lang w:val="en-GB"/>
        </w:rPr>
      </w:pPr>
    </w:p>
    <w:p w14:paraId="36B7CC93" w14:textId="7E747940" w:rsidR="004E6702" w:rsidRPr="00F23BB3" w:rsidRDefault="004E6702" w:rsidP="004E6702">
      <w:pPr>
        <w:pStyle w:val="Geenafstand"/>
        <w:numPr>
          <w:ilvl w:val="0"/>
          <w:numId w:val="1"/>
        </w:numPr>
        <w:rPr>
          <w:rFonts w:ascii="Garamond" w:hAnsi="Garamond" w:cs="Times New Roman"/>
          <w:b/>
          <w:i/>
          <w:lang w:val="en-GB"/>
        </w:rPr>
      </w:pPr>
      <w:r w:rsidRPr="00F23BB3">
        <w:rPr>
          <w:rFonts w:ascii="Garamond" w:hAnsi="Garamond" w:cs="Times New Roman"/>
          <w:b/>
          <w:i/>
          <w:lang w:val="en-GB"/>
        </w:rPr>
        <w:t xml:space="preserve">The active visitor </w:t>
      </w:r>
    </w:p>
    <w:p w14:paraId="53CFD0A9" w14:textId="1E428C87" w:rsidR="004E6702" w:rsidRPr="00F23BB3" w:rsidRDefault="004E6702" w:rsidP="00C94E34">
      <w:pPr>
        <w:pStyle w:val="Geenafstand"/>
        <w:rPr>
          <w:rFonts w:ascii="Garamond" w:hAnsi="Garamond" w:cs="Times New Roman"/>
          <w:lang w:val="en-GB"/>
        </w:rPr>
      </w:pPr>
      <w:r w:rsidRPr="00F23BB3">
        <w:rPr>
          <w:rFonts w:ascii="Garamond" w:hAnsi="Garamond" w:cs="Times New Roman"/>
          <w:lang w:val="en-GB"/>
        </w:rPr>
        <w:lastRenderedPageBreak/>
        <w:t>This type of visitor is mainly interested in interaction. They want to be able to actively get involved in an exhibition by means of for example games and they are very interested in visual imagery. When such visitors talk about an exhibition, they often start with sentence: ‘Did you try…?’</w:t>
      </w:r>
      <w:r w:rsidRPr="00F23BB3">
        <w:rPr>
          <w:rStyle w:val="Voetnootmarkering"/>
          <w:rFonts w:ascii="Garamond" w:hAnsi="Garamond" w:cs="Times New Roman"/>
          <w:lang w:val="en-GB"/>
        </w:rPr>
        <w:footnoteReference w:id="24"/>
      </w:r>
    </w:p>
    <w:p w14:paraId="7A15E843" w14:textId="357C4EA6" w:rsidR="004E6702" w:rsidRPr="00F23BB3" w:rsidRDefault="004E6702" w:rsidP="00C94E34">
      <w:pPr>
        <w:pStyle w:val="Geenafstand"/>
        <w:rPr>
          <w:rFonts w:ascii="Garamond" w:hAnsi="Garamond" w:cs="Times New Roman"/>
          <w:lang w:val="en-GB"/>
        </w:rPr>
      </w:pPr>
    </w:p>
    <w:p w14:paraId="4556FEF4" w14:textId="7C35FDAC" w:rsidR="004E6702" w:rsidRPr="00F23BB3" w:rsidRDefault="004E6702" w:rsidP="004E6702">
      <w:pPr>
        <w:pStyle w:val="Geenafstand"/>
        <w:rPr>
          <w:rFonts w:ascii="Garamond" w:hAnsi="Garamond" w:cs="Times New Roman"/>
          <w:lang w:val="en-GB"/>
        </w:rPr>
      </w:pPr>
      <w:r w:rsidRPr="00F23BB3">
        <w:rPr>
          <w:rFonts w:ascii="Garamond" w:hAnsi="Garamond" w:cs="Times New Roman"/>
          <w:lang w:val="en-GB"/>
        </w:rPr>
        <w:t xml:space="preserve">When we now </w:t>
      </w:r>
      <w:r w:rsidRPr="00DA3A93">
        <w:rPr>
          <w:rFonts w:ascii="Garamond" w:hAnsi="Garamond" w:cs="Times New Roman"/>
          <w:lang w:val="en-GB"/>
        </w:rPr>
        <w:t>test</w:t>
      </w:r>
      <w:r w:rsidRPr="00F23BB3">
        <w:rPr>
          <w:rFonts w:ascii="Garamond" w:hAnsi="Garamond" w:cs="Times New Roman"/>
          <w:lang w:val="en-GB"/>
        </w:rPr>
        <w:t xml:space="preserve"> the four types of visitors against the virtual reconstructions of camp Westerbork and Bergen-Belsen, it turns out that the object-oriented visitor (logically) comes off worst. Although in the ALDES approach objects are placed in a VR, the object-oriented visitor comes for the authentic objects, not for their representations. Idea-oriented visitors, people-oriented visitors and active visitors, on the other hand, should be enthusiastic: in both reconstructions facts, chronology and information about the larger picture, as well as personal stories, photographs and biographical texts could be found. In addition, the virtual reconstructions were non-linear in nature: the visitor was able to determine (actively) how he or she went through the camp.</w:t>
      </w:r>
    </w:p>
    <w:p w14:paraId="357FB114" w14:textId="77777777" w:rsidR="004E6702" w:rsidRPr="00F23BB3" w:rsidRDefault="004E6702" w:rsidP="004E6702">
      <w:pPr>
        <w:pStyle w:val="Geenafstand"/>
        <w:rPr>
          <w:rFonts w:ascii="Garamond" w:hAnsi="Garamond" w:cs="Times New Roman"/>
          <w:lang w:val="en-GB"/>
        </w:rPr>
      </w:pPr>
    </w:p>
    <w:p w14:paraId="7EB92F51" w14:textId="58831ACA" w:rsidR="004E6702" w:rsidRPr="00F23BB3" w:rsidRDefault="004E6702" w:rsidP="004E6702">
      <w:pPr>
        <w:pStyle w:val="Geenafstand"/>
        <w:rPr>
          <w:rFonts w:ascii="Garamond" w:hAnsi="Garamond" w:cs="Times New Roman"/>
          <w:lang w:val="en-GB"/>
        </w:rPr>
      </w:pPr>
      <w:r w:rsidRPr="00F23BB3">
        <w:rPr>
          <w:rFonts w:ascii="Garamond" w:hAnsi="Garamond" w:cs="Times New Roman"/>
          <w:lang w:val="en-GB"/>
        </w:rPr>
        <w:t xml:space="preserve">The </w:t>
      </w:r>
      <w:r w:rsidR="00AF7329">
        <w:rPr>
          <w:rFonts w:ascii="Garamond" w:hAnsi="Garamond" w:cs="Times New Roman"/>
          <w:lang w:val="en-GB"/>
        </w:rPr>
        <w:t>visitor survey</w:t>
      </w:r>
      <w:r w:rsidRPr="00F23BB3">
        <w:rPr>
          <w:rFonts w:ascii="Garamond" w:hAnsi="Garamond" w:cs="Times New Roman"/>
          <w:lang w:val="en-GB"/>
        </w:rPr>
        <w:t xml:space="preserve"> at the Memorial Centre provided interesting information in this context. Many employees and participants from the groups initially indicated that they were enthusiastic about the sources that were placed, and then made a comment. The more idea-oriented visitors indicated that ‘more practical information about the barracks’ had to be incorporated in the reconstructions, while the people-oriented visitors wanted to see more personal stories. However, almost everyone agreed that there should not be a larger amount of sources: </w:t>
      </w:r>
      <w:r w:rsidR="006E1AD9" w:rsidRPr="00F23BB3">
        <w:rPr>
          <w:rFonts w:ascii="Garamond" w:hAnsi="Garamond" w:cs="Times New Roman"/>
          <w:lang w:val="en-GB"/>
        </w:rPr>
        <w:t xml:space="preserve">thus, </w:t>
      </w:r>
      <w:r w:rsidRPr="00F23BB3">
        <w:rPr>
          <w:rFonts w:ascii="Garamond" w:hAnsi="Garamond" w:cs="Times New Roman"/>
          <w:lang w:val="en-GB"/>
        </w:rPr>
        <w:t xml:space="preserve">the idea-oriented visitors wanted less personal and more concrete information, while the people-oriented visitors wanted less </w:t>
      </w:r>
      <w:r w:rsidR="006E1AD9" w:rsidRPr="00F23BB3">
        <w:rPr>
          <w:rFonts w:ascii="Garamond" w:hAnsi="Garamond" w:cs="Times New Roman"/>
          <w:lang w:val="en-GB"/>
        </w:rPr>
        <w:t>f</w:t>
      </w:r>
      <w:r w:rsidRPr="00F23BB3">
        <w:rPr>
          <w:rFonts w:ascii="Garamond" w:hAnsi="Garamond" w:cs="Times New Roman"/>
          <w:lang w:val="en-GB"/>
        </w:rPr>
        <w:t>actual and more personal stories.</w:t>
      </w:r>
    </w:p>
    <w:p w14:paraId="21593B93" w14:textId="77777777" w:rsidR="004E6702" w:rsidRPr="00F23BB3" w:rsidRDefault="004E6702" w:rsidP="004E6702">
      <w:pPr>
        <w:pStyle w:val="Geenafstand"/>
        <w:rPr>
          <w:rFonts w:ascii="Garamond" w:hAnsi="Garamond" w:cs="Times New Roman"/>
          <w:lang w:val="en-GB"/>
        </w:rPr>
      </w:pPr>
    </w:p>
    <w:p w14:paraId="774F47B2" w14:textId="0BD04C22" w:rsidR="004E6702" w:rsidRPr="00F23BB3" w:rsidRDefault="004E6702" w:rsidP="004E6702">
      <w:pPr>
        <w:pStyle w:val="Geenafstand"/>
        <w:rPr>
          <w:rFonts w:ascii="Garamond" w:hAnsi="Garamond" w:cs="Times New Roman"/>
          <w:lang w:val="en-GB"/>
        </w:rPr>
      </w:pPr>
      <w:r w:rsidRPr="00F23BB3">
        <w:rPr>
          <w:rFonts w:ascii="Garamond" w:hAnsi="Garamond" w:cs="Times New Roman"/>
          <w:lang w:val="en-GB"/>
        </w:rPr>
        <w:t xml:space="preserve">The active element of the virtual reconstructions also caused discussion. Partly on the basis of visits to other virtual reconstructions, several employees indicated that they preferred a linear variant, one or more pre-programmed tours through the camp with start and end points. The pupils of the Penta College and the </w:t>
      </w:r>
      <w:proofErr w:type="spellStart"/>
      <w:r w:rsidRPr="00F23BB3">
        <w:rPr>
          <w:rFonts w:ascii="Garamond" w:hAnsi="Garamond" w:cs="Times New Roman"/>
          <w:lang w:val="en-GB"/>
        </w:rPr>
        <w:t>Technasium</w:t>
      </w:r>
      <w:proofErr w:type="spellEnd"/>
      <w:r w:rsidRPr="00F23BB3">
        <w:rPr>
          <w:rFonts w:ascii="Garamond" w:hAnsi="Garamond" w:cs="Times New Roman"/>
          <w:lang w:val="en-GB"/>
        </w:rPr>
        <w:t>, on the other hand, were very pleased with the self-navigation. They felt that this had to be developed</w:t>
      </w:r>
      <w:r w:rsidR="00EB7A7F" w:rsidRPr="00F23BB3">
        <w:rPr>
          <w:rFonts w:ascii="Garamond" w:hAnsi="Garamond" w:cs="Times New Roman"/>
          <w:lang w:val="en-GB"/>
        </w:rPr>
        <w:t xml:space="preserve"> even further</w:t>
      </w:r>
      <w:r w:rsidRPr="00F23BB3">
        <w:rPr>
          <w:rFonts w:ascii="Garamond" w:hAnsi="Garamond" w:cs="Times New Roman"/>
          <w:lang w:val="en-GB"/>
        </w:rPr>
        <w:t xml:space="preserve">, the virtual reconstructions would have </w:t>
      </w:r>
      <w:r w:rsidR="00EB7A7F" w:rsidRPr="00F23BB3">
        <w:rPr>
          <w:rFonts w:ascii="Garamond" w:hAnsi="Garamond" w:cs="Times New Roman"/>
          <w:lang w:val="en-GB"/>
        </w:rPr>
        <w:t>to feel like a game even more</w:t>
      </w:r>
      <w:r w:rsidRPr="00F23BB3">
        <w:rPr>
          <w:rFonts w:ascii="Garamond" w:hAnsi="Garamond" w:cs="Times New Roman"/>
          <w:lang w:val="en-GB"/>
        </w:rPr>
        <w:t xml:space="preserve">. From conversations </w:t>
      </w:r>
      <w:r w:rsidR="00EB7A7F" w:rsidRPr="00F23BB3">
        <w:rPr>
          <w:rFonts w:ascii="Garamond" w:hAnsi="Garamond" w:cs="Times New Roman"/>
          <w:lang w:val="en-GB"/>
        </w:rPr>
        <w:t xml:space="preserve">on the </w:t>
      </w:r>
      <w:proofErr w:type="spellStart"/>
      <w:r w:rsidR="00EB7A7F" w:rsidRPr="00F23BB3">
        <w:rPr>
          <w:rFonts w:ascii="Garamond" w:hAnsi="Garamond" w:cs="Times New Roman"/>
          <w:lang w:val="en-GB"/>
        </w:rPr>
        <w:t>Sobibor</w:t>
      </w:r>
      <w:proofErr w:type="spellEnd"/>
      <w:r w:rsidR="00EB7A7F" w:rsidRPr="00F23BB3">
        <w:rPr>
          <w:rFonts w:ascii="Garamond" w:hAnsi="Garamond" w:cs="Times New Roman"/>
          <w:lang w:val="en-GB"/>
        </w:rPr>
        <w:t xml:space="preserve"> VR </w:t>
      </w:r>
      <w:r w:rsidRPr="00F23BB3">
        <w:rPr>
          <w:rFonts w:ascii="Garamond" w:hAnsi="Garamond" w:cs="Times New Roman"/>
          <w:lang w:val="en-GB"/>
        </w:rPr>
        <w:t xml:space="preserve">with the educational department of the </w:t>
      </w:r>
      <w:proofErr w:type="spellStart"/>
      <w:r w:rsidRPr="00F23BB3">
        <w:rPr>
          <w:rFonts w:ascii="Garamond" w:hAnsi="Garamond" w:cs="Times New Roman"/>
          <w:lang w:val="en-GB"/>
        </w:rPr>
        <w:t>Scheepvaert</w:t>
      </w:r>
      <w:proofErr w:type="spellEnd"/>
      <w:r w:rsidRPr="00F23BB3">
        <w:rPr>
          <w:rFonts w:ascii="Garamond" w:hAnsi="Garamond" w:cs="Times New Roman"/>
          <w:lang w:val="en-GB"/>
        </w:rPr>
        <w:t xml:space="preserve"> Museum and the internal evaluations of the </w:t>
      </w:r>
      <w:r w:rsidR="00EB7A7F" w:rsidRPr="00F23BB3">
        <w:rPr>
          <w:rFonts w:ascii="Garamond" w:hAnsi="Garamond" w:cs="Times New Roman"/>
          <w:lang w:val="en-GB"/>
        </w:rPr>
        <w:t xml:space="preserve">Camp </w:t>
      </w:r>
      <w:proofErr w:type="spellStart"/>
      <w:r w:rsidR="00EB7A7F" w:rsidRPr="00F23BB3">
        <w:rPr>
          <w:rFonts w:ascii="Garamond" w:hAnsi="Garamond" w:cs="Times New Roman"/>
          <w:lang w:val="en-GB"/>
        </w:rPr>
        <w:t>Vught</w:t>
      </w:r>
      <w:proofErr w:type="spellEnd"/>
      <w:r w:rsidR="00EB7A7F" w:rsidRPr="00F23BB3">
        <w:rPr>
          <w:rFonts w:ascii="Garamond" w:hAnsi="Garamond" w:cs="Times New Roman"/>
          <w:lang w:val="en-GB"/>
        </w:rPr>
        <w:t xml:space="preserve"> National Memorial</w:t>
      </w:r>
      <w:r w:rsidRPr="00F23BB3">
        <w:rPr>
          <w:rFonts w:ascii="Garamond" w:hAnsi="Garamond" w:cs="Times New Roman"/>
          <w:lang w:val="en-GB"/>
        </w:rPr>
        <w:t>, such a dichotomy appears to occur more frequently.</w:t>
      </w:r>
      <w:r w:rsidR="00EB7A7F" w:rsidRPr="00F23BB3">
        <w:rPr>
          <w:rStyle w:val="Voetnootmarkering"/>
          <w:rFonts w:ascii="Garamond" w:hAnsi="Garamond" w:cs="Times New Roman"/>
          <w:lang w:val="en-GB"/>
        </w:rPr>
        <w:footnoteReference w:id="25"/>
      </w:r>
    </w:p>
    <w:p w14:paraId="0B4C4BC3" w14:textId="5CD7AF1C" w:rsidR="00EB7A7F" w:rsidRPr="00F23BB3" w:rsidRDefault="00EB7A7F" w:rsidP="004E6702">
      <w:pPr>
        <w:pStyle w:val="Geenafstand"/>
        <w:rPr>
          <w:rFonts w:ascii="Garamond" w:hAnsi="Garamond" w:cs="Times New Roman"/>
          <w:b/>
          <w:lang w:val="en-GB"/>
        </w:rPr>
      </w:pPr>
      <w:r w:rsidRPr="00F23BB3">
        <w:rPr>
          <w:rFonts w:ascii="Garamond" w:hAnsi="Garamond" w:cs="Times New Roman"/>
          <w:lang w:val="en-GB"/>
        </w:rPr>
        <w:br/>
      </w:r>
      <w:r w:rsidRPr="00F23BB3">
        <w:rPr>
          <w:rFonts w:ascii="Garamond" w:hAnsi="Garamond" w:cs="Times New Roman"/>
          <w:b/>
          <w:lang w:val="en-GB"/>
        </w:rPr>
        <w:t xml:space="preserve">Learning in the Museum? </w:t>
      </w:r>
    </w:p>
    <w:p w14:paraId="4A56EE51" w14:textId="456D9028" w:rsidR="009715F1" w:rsidRPr="00F23BB3" w:rsidRDefault="00EB7A7F" w:rsidP="004E6702">
      <w:pPr>
        <w:pStyle w:val="Geenafstand"/>
        <w:rPr>
          <w:rFonts w:ascii="Garamond" w:hAnsi="Garamond" w:cs="Times New Roman"/>
          <w:lang w:val="en-GB"/>
        </w:rPr>
      </w:pPr>
      <w:r w:rsidRPr="00F23BB3">
        <w:rPr>
          <w:rFonts w:ascii="Garamond" w:hAnsi="Garamond" w:cs="Times New Roman"/>
          <w:lang w:val="en-GB"/>
        </w:rPr>
        <w:t>According to the researchers at the Smithsonian Inst</w:t>
      </w:r>
      <w:r w:rsidR="00DA3A93">
        <w:rPr>
          <w:rFonts w:ascii="Garamond" w:hAnsi="Garamond" w:cs="Times New Roman"/>
          <w:lang w:val="en-GB"/>
        </w:rPr>
        <w:t>it</w:t>
      </w:r>
      <w:r w:rsidRPr="00F23BB3">
        <w:rPr>
          <w:rFonts w:ascii="Garamond" w:hAnsi="Garamond" w:cs="Times New Roman"/>
          <w:lang w:val="en-GB"/>
        </w:rPr>
        <w:t>ution, the degree to which visitors in museums learn is limited. They argue that people mainly come to the museum to see their own convictions or memories confirmed. The stronger the conviction or memory, the smaller the chance that a visitor will be convinced by a different vision.</w:t>
      </w:r>
      <w:r w:rsidR="009715F1" w:rsidRPr="00F23BB3">
        <w:rPr>
          <w:rStyle w:val="Voetnootmarkering"/>
          <w:rFonts w:ascii="Garamond" w:hAnsi="Garamond" w:cs="Times New Roman"/>
          <w:lang w:val="en-GB"/>
        </w:rPr>
        <w:footnoteReference w:id="26"/>
      </w:r>
      <w:r w:rsidRPr="00F23BB3">
        <w:rPr>
          <w:rFonts w:ascii="Garamond" w:hAnsi="Garamond" w:cs="Times New Roman"/>
          <w:lang w:val="en-GB"/>
        </w:rPr>
        <w:t xml:space="preserve"> </w:t>
      </w:r>
      <w:r w:rsidR="009715F1" w:rsidRPr="00F23BB3">
        <w:rPr>
          <w:rFonts w:ascii="Garamond" w:hAnsi="Garamond" w:cs="Times New Roman"/>
          <w:lang w:val="en-GB"/>
        </w:rPr>
        <w:t>According to Erik Somers, i</w:t>
      </w:r>
      <w:r w:rsidRPr="00F23BB3">
        <w:rPr>
          <w:rFonts w:ascii="Garamond" w:hAnsi="Garamond" w:cs="Times New Roman"/>
          <w:lang w:val="en-GB"/>
        </w:rPr>
        <w:t xml:space="preserve">n the case of </w:t>
      </w:r>
      <w:r w:rsidR="009715F1" w:rsidRPr="00F23BB3">
        <w:rPr>
          <w:rFonts w:ascii="Garamond" w:hAnsi="Garamond" w:cs="Times New Roman"/>
          <w:lang w:val="en-GB"/>
        </w:rPr>
        <w:t>Memorial Centres</w:t>
      </w:r>
      <w:r w:rsidRPr="00F23BB3">
        <w:rPr>
          <w:rFonts w:ascii="Garamond" w:hAnsi="Garamond" w:cs="Times New Roman"/>
          <w:lang w:val="en-GB"/>
        </w:rPr>
        <w:t xml:space="preserve"> such as Westerbork it is mainly the second and third post-war generation </w:t>
      </w:r>
      <w:r w:rsidR="009715F1" w:rsidRPr="00F23BB3">
        <w:rPr>
          <w:rFonts w:ascii="Garamond" w:hAnsi="Garamond" w:cs="Times New Roman"/>
          <w:lang w:val="en-GB"/>
        </w:rPr>
        <w:t xml:space="preserve">to </w:t>
      </w:r>
      <w:r w:rsidRPr="00F23BB3">
        <w:rPr>
          <w:rFonts w:ascii="Garamond" w:hAnsi="Garamond" w:cs="Times New Roman"/>
          <w:lang w:val="en-GB"/>
        </w:rPr>
        <w:t>whom this applies to a large extent. He refers</w:t>
      </w:r>
      <w:r w:rsidR="009715F1" w:rsidRPr="00F23BB3">
        <w:rPr>
          <w:rFonts w:ascii="Garamond" w:hAnsi="Garamond" w:cs="Times New Roman"/>
          <w:lang w:val="en-GB"/>
        </w:rPr>
        <w:t>,</w:t>
      </w:r>
      <w:r w:rsidRPr="00F23BB3">
        <w:rPr>
          <w:rFonts w:ascii="Garamond" w:hAnsi="Garamond" w:cs="Times New Roman"/>
          <w:lang w:val="en-GB"/>
        </w:rPr>
        <w:t xml:space="preserve"> among others</w:t>
      </w:r>
      <w:r w:rsidR="009715F1" w:rsidRPr="00F23BB3">
        <w:rPr>
          <w:rFonts w:ascii="Garamond" w:hAnsi="Garamond" w:cs="Times New Roman"/>
          <w:lang w:val="en-GB"/>
        </w:rPr>
        <w:t>,</w:t>
      </w:r>
      <w:r w:rsidRPr="00F23BB3">
        <w:rPr>
          <w:rFonts w:ascii="Garamond" w:hAnsi="Garamond" w:cs="Times New Roman"/>
          <w:lang w:val="en-GB"/>
        </w:rPr>
        <w:t xml:space="preserve"> to Marianne Hirsch, professor of literature and gender studies at Columbia University, who speaks about a </w:t>
      </w:r>
      <w:r w:rsidR="009715F1" w:rsidRPr="00F23BB3">
        <w:rPr>
          <w:rFonts w:ascii="Garamond" w:hAnsi="Garamond" w:cs="Times New Roman"/>
          <w:lang w:val="en-GB"/>
        </w:rPr>
        <w:t>‘</w:t>
      </w:r>
      <w:r w:rsidRPr="00F23BB3">
        <w:rPr>
          <w:rFonts w:ascii="Garamond" w:hAnsi="Garamond" w:cs="Times New Roman"/>
          <w:lang w:val="en-GB"/>
        </w:rPr>
        <w:t>generation of post</w:t>
      </w:r>
      <w:r w:rsidR="00DA3A93">
        <w:rPr>
          <w:rFonts w:ascii="Garamond" w:hAnsi="Garamond" w:cs="Times New Roman"/>
          <w:lang w:val="en-GB"/>
        </w:rPr>
        <w:t>-</w:t>
      </w:r>
      <w:r w:rsidRPr="00F23BB3">
        <w:rPr>
          <w:rFonts w:ascii="Garamond" w:hAnsi="Garamond" w:cs="Times New Roman"/>
          <w:lang w:val="en-GB"/>
        </w:rPr>
        <w:t>memory</w:t>
      </w:r>
      <w:r w:rsidR="009715F1" w:rsidRPr="00F23BB3">
        <w:rPr>
          <w:rFonts w:ascii="Garamond" w:hAnsi="Garamond" w:cs="Times New Roman"/>
          <w:lang w:val="en-GB"/>
        </w:rPr>
        <w:t>’</w:t>
      </w:r>
      <w:r w:rsidRPr="00F23BB3">
        <w:rPr>
          <w:rFonts w:ascii="Garamond" w:hAnsi="Garamond" w:cs="Times New Roman"/>
          <w:lang w:val="en-GB"/>
        </w:rPr>
        <w:t>.</w:t>
      </w:r>
      <w:r w:rsidR="009715F1" w:rsidRPr="00F23BB3">
        <w:rPr>
          <w:rStyle w:val="Voetnootmarkering"/>
          <w:rFonts w:ascii="Garamond" w:hAnsi="Garamond" w:cs="Times New Roman"/>
          <w:lang w:val="en-GB"/>
        </w:rPr>
        <w:footnoteReference w:id="27"/>
      </w:r>
    </w:p>
    <w:p w14:paraId="487BB4AF" w14:textId="77777777" w:rsidR="009715F1" w:rsidRPr="00F23BB3" w:rsidRDefault="009715F1" w:rsidP="004E6702">
      <w:pPr>
        <w:pStyle w:val="Geenafstand"/>
        <w:rPr>
          <w:rFonts w:ascii="Garamond" w:hAnsi="Garamond" w:cs="Times New Roman"/>
          <w:lang w:val="en-GB"/>
        </w:rPr>
      </w:pPr>
    </w:p>
    <w:p w14:paraId="09EA6042" w14:textId="7477B542" w:rsidR="009715F1" w:rsidRPr="00F23BB3" w:rsidRDefault="009715F1" w:rsidP="004E6702">
      <w:pPr>
        <w:pStyle w:val="Geenafstand"/>
        <w:rPr>
          <w:rFonts w:ascii="Garamond" w:hAnsi="Garamond" w:cs="Times New Roman"/>
          <w:lang w:val="en-GB"/>
        </w:rPr>
      </w:pPr>
      <w:r w:rsidRPr="00F23BB3">
        <w:rPr>
          <w:rFonts w:ascii="Garamond" w:hAnsi="Garamond" w:cs="Times New Roman"/>
          <w:i/>
          <w:lang w:val="en-GB"/>
        </w:rPr>
        <w:t>‘</w:t>
      </w:r>
      <w:r w:rsidR="00EB7A7F" w:rsidRPr="00F23BB3">
        <w:rPr>
          <w:rFonts w:ascii="Garamond" w:hAnsi="Garamond" w:cs="Times New Roman"/>
          <w:i/>
          <w:lang w:val="en-GB"/>
        </w:rPr>
        <w:t xml:space="preserve">Most adult visitors are from after 1945. That is to say: the second generation, born at the end of the war and the third generation born </w:t>
      </w:r>
      <w:r w:rsidRPr="00F23BB3">
        <w:rPr>
          <w:rFonts w:ascii="Garamond" w:hAnsi="Garamond" w:cs="Times New Roman"/>
          <w:i/>
          <w:lang w:val="en-GB"/>
        </w:rPr>
        <w:t>after</w:t>
      </w:r>
      <w:r w:rsidR="00EB7A7F" w:rsidRPr="00F23BB3">
        <w:rPr>
          <w:rFonts w:ascii="Garamond" w:hAnsi="Garamond" w:cs="Times New Roman"/>
          <w:i/>
          <w:lang w:val="en-GB"/>
        </w:rPr>
        <w:t xml:space="preserve"> around 1975. For both generations, the memory of the war is an important identity-forming element. The consequences of the war and occupation are </w:t>
      </w:r>
      <w:r w:rsidRPr="00F23BB3">
        <w:rPr>
          <w:rFonts w:ascii="Garamond" w:hAnsi="Garamond" w:cs="Times New Roman"/>
          <w:i/>
          <w:lang w:val="en-GB"/>
        </w:rPr>
        <w:t xml:space="preserve">or were </w:t>
      </w:r>
      <w:r w:rsidR="00EB7A7F" w:rsidRPr="00F23BB3">
        <w:rPr>
          <w:rFonts w:ascii="Garamond" w:hAnsi="Garamond" w:cs="Times New Roman"/>
          <w:i/>
          <w:lang w:val="en-GB"/>
        </w:rPr>
        <w:t xml:space="preserve">usually present </w:t>
      </w:r>
      <w:r w:rsidRPr="00F23BB3">
        <w:rPr>
          <w:rFonts w:ascii="Garamond" w:hAnsi="Garamond" w:cs="Times New Roman"/>
          <w:i/>
          <w:lang w:val="en-GB"/>
        </w:rPr>
        <w:t>directly in</w:t>
      </w:r>
      <w:r w:rsidR="00EB7A7F" w:rsidRPr="00F23BB3">
        <w:rPr>
          <w:rFonts w:ascii="Garamond" w:hAnsi="Garamond" w:cs="Times New Roman"/>
          <w:i/>
          <w:lang w:val="en-GB"/>
        </w:rPr>
        <w:t xml:space="preserve"> their personal environment: they were handed over the war experiences first hand. At school the war was taught, commemorations were a </w:t>
      </w:r>
      <w:r w:rsidRPr="00F23BB3">
        <w:rPr>
          <w:rFonts w:ascii="Garamond" w:hAnsi="Garamond" w:cs="Times New Roman"/>
          <w:i/>
          <w:lang w:val="en-GB"/>
        </w:rPr>
        <w:t>continual</w:t>
      </w:r>
      <w:r w:rsidR="00EB7A7F" w:rsidRPr="00F23BB3">
        <w:rPr>
          <w:rFonts w:ascii="Garamond" w:hAnsi="Garamond" w:cs="Times New Roman"/>
          <w:i/>
          <w:lang w:val="en-GB"/>
        </w:rPr>
        <w:t xml:space="preserve"> ritual, in all kinds of cultural expressions the </w:t>
      </w:r>
      <w:r w:rsidRPr="00F23BB3">
        <w:rPr>
          <w:rFonts w:ascii="Garamond" w:hAnsi="Garamond" w:cs="Times New Roman"/>
          <w:i/>
          <w:lang w:val="en-GB"/>
        </w:rPr>
        <w:t>‘</w:t>
      </w:r>
      <w:r w:rsidR="00EB7A7F" w:rsidRPr="00F23BB3">
        <w:rPr>
          <w:rFonts w:ascii="Garamond" w:hAnsi="Garamond" w:cs="Times New Roman"/>
          <w:i/>
          <w:lang w:val="en-GB"/>
        </w:rPr>
        <w:t>40s-</w:t>
      </w:r>
      <w:r w:rsidRPr="00F23BB3">
        <w:rPr>
          <w:rFonts w:ascii="Garamond" w:hAnsi="Garamond" w:cs="Times New Roman"/>
          <w:i/>
          <w:lang w:val="en-GB"/>
        </w:rPr>
        <w:t>‘</w:t>
      </w:r>
      <w:r w:rsidR="00EB7A7F" w:rsidRPr="00F23BB3">
        <w:rPr>
          <w:rFonts w:ascii="Garamond" w:hAnsi="Garamond" w:cs="Times New Roman"/>
          <w:i/>
          <w:lang w:val="en-GB"/>
        </w:rPr>
        <w:t>45 were central. Political and social affairs and revelations related to the war were widely reported in the media. For visitors from these generations, the museum visit is a meeting with their own, formed memories of the years of war and occupation.</w:t>
      </w:r>
      <w:r w:rsidRPr="00F23BB3">
        <w:rPr>
          <w:rFonts w:ascii="Garamond" w:hAnsi="Garamond" w:cs="Times New Roman"/>
          <w:i/>
          <w:lang w:val="en-GB"/>
        </w:rPr>
        <w:t>’</w:t>
      </w:r>
      <w:r w:rsidRPr="00F23BB3">
        <w:rPr>
          <w:rStyle w:val="Voetnootmarkering"/>
          <w:rFonts w:ascii="Garamond" w:hAnsi="Garamond" w:cs="Times New Roman"/>
          <w:lang w:val="en-GB"/>
        </w:rPr>
        <w:footnoteReference w:id="28"/>
      </w:r>
      <w:r w:rsidR="00EB7A7F" w:rsidRPr="00F23BB3">
        <w:rPr>
          <w:rFonts w:ascii="Garamond" w:hAnsi="Garamond" w:cs="Times New Roman"/>
          <w:lang w:val="en-GB"/>
        </w:rPr>
        <w:t xml:space="preserve"> </w:t>
      </w:r>
    </w:p>
    <w:p w14:paraId="4475A87E" w14:textId="77777777" w:rsidR="000F5843" w:rsidRDefault="000F5843" w:rsidP="004E6702">
      <w:pPr>
        <w:pStyle w:val="Geenafstand"/>
        <w:rPr>
          <w:rFonts w:ascii="Garamond" w:hAnsi="Garamond" w:cs="Times New Roman"/>
          <w:lang w:val="en-GB"/>
        </w:rPr>
      </w:pPr>
    </w:p>
    <w:p w14:paraId="5900B944" w14:textId="6C27E727" w:rsidR="00EB7A7F" w:rsidRPr="00F23BB3" w:rsidRDefault="00EB7A7F" w:rsidP="004E6702">
      <w:pPr>
        <w:pStyle w:val="Geenafstand"/>
        <w:rPr>
          <w:rFonts w:ascii="Garamond" w:hAnsi="Garamond" w:cs="Times New Roman"/>
          <w:lang w:val="en-GB"/>
        </w:rPr>
      </w:pPr>
      <w:r w:rsidRPr="00F23BB3">
        <w:rPr>
          <w:rFonts w:ascii="Garamond" w:hAnsi="Garamond" w:cs="Times New Roman"/>
          <w:lang w:val="en-GB"/>
        </w:rPr>
        <w:t xml:space="preserve">For the </w:t>
      </w:r>
      <w:r w:rsidR="009715F1" w:rsidRPr="00F23BB3">
        <w:rPr>
          <w:rFonts w:ascii="Garamond" w:hAnsi="Garamond" w:cs="Times New Roman"/>
          <w:lang w:val="en-GB"/>
        </w:rPr>
        <w:t>“</w:t>
      </w:r>
      <w:r w:rsidRPr="00F23BB3">
        <w:rPr>
          <w:rFonts w:ascii="Garamond" w:hAnsi="Garamond" w:cs="Times New Roman"/>
          <w:lang w:val="en-GB"/>
        </w:rPr>
        <w:t>first generation</w:t>
      </w:r>
      <w:r w:rsidR="009715F1" w:rsidRPr="00F23BB3">
        <w:rPr>
          <w:rFonts w:ascii="Garamond" w:hAnsi="Garamond" w:cs="Times New Roman"/>
          <w:lang w:val="en-GB"/>
        </w:rPr>
        <w:t>”</w:t>
      </w:r>
      <w:r w:rsidRPr="00F23BB3">
        <w:rPr>
          <w:rFonts w:ascii="Garamond" w:hAnsi="Garamond" w:cs="Times New Roman"/>
          <w:lang w:val="en-GB"/>
        </w:rPr>
        <w:t>, the people who experienced the war themselves,</w:t>
      </w:r>
      <w:r w:rsidR="009715F1" w:rsidRPr="00F23BB3">
        <w:rPr>
          <w:rFonts w:ascii="Garamond" w:hAnsi="Garamond" w:cs="Times New Roman"/>
          <w:lang w:val="en-GB"/>
        </w:rPr>
        <w:t xml:space="preserve"> too,</w:t>
      </w:r>
      <w:r w:rsidRPr="00F23BB3">
        <w:rPr>
          <w:rFonts w:ascii="Garamond" w:hAnsi="Garamond" w:cs="Times New Roman"/>
          <w:lang w:val="en-GB"/>
        </w:rPr>
        <w:t xml:space="preserve"> a visit to the </w:t>
      </w:r>
      <w:r w:rsidR="009715F1" w:rsidRPr="00F23BB3">
        <w:rPr>
          <w:rFonts w:ascii="Garamond" w:hAnsi="Garamond" w:cs="Times New Roman"/>
          <w:lang w:val="en-GB"/>
        </w:rPr>
        <w:t>Memorial Centre</w:t>
      </w:r>
      <w:r w:rsidRPr="00F23BB3">
        <w:rPr>
          <w:rFonts w:ascii="Garamond" w:hAnsi="Garamond" w:cs="Times New Roman"/>
          <w:lang w:val="en-GB"/>
        </w:rPr>
        <w:t xml:space="preserve"> can work as a </w:t>
      </w:r>
      <w:r w:rsidR="009715F1" w:rsidRPr="00F23BB3">
        <w:rPr>
          <w:rFonts w:ascii="Garamond" w:hAnsi="Garamond" w:cs="Times New Roman"/>
          <w:lang w:val="en-GB"/>
        </w:rPr>
        <w:t>“</w:t>
      </w:r>
      <w:r w:rsidRPr="00F23BB3">
        <w:rPr>
          <w:rFonts w:ascii="Garamond" w:hAnsi="Garamond" w:cs="Times New Roman"/>
          <w:lang w:val="en-GB"/>
        </w:rPr>
        <w:t>memory tool</w:t>
      </w:r>
      <w:r w:rsidR="009715F1" w:rsidRPr="00F23BB3">
        <w:rPr>
          <w:rFonts w:ascii="Garamond" w:hAnsi="Garamond" w:cs="Times New Roman"/>
          <w:lang w:val="en-GB"/>
        </w:rPr>
        <w:t>”</w:t>
      </w:r>
      <w:r w:rsidRPr="00F23BB3">
        <w:rPr>
          <w:rFonts w:ascii="Garamond" w:hAnsi="Garamond" w:cs="Times New Roman"/>
          <w:lang w:val="en-GB"/>
        </w:rPr>
        <w:t xml:space="preserve">. It is partly with this aim that the four Holocaust survivors have been taken to </w:t>
      </w:r>
      <w:r w:rsidR="009715F1" w:rsidRPr="00F23BB3">
        <w:rPr>
          <w:rFonts w:ascii="Garamond" w:hAnsi="Garamond" w:cs="Times New Roman"/>
          <w:lang w:val="en-GB"/>
        </w:rPr>
        <w:t xml:space="preserve">look at </w:t>
      </w:r>
      <w:r w:rsidRPr="00F23BB3">
        <w:rPr>
          <w:rFonts w:ascii="Garamond" w:hAnsi="Garamond" w:cs="Times New Roman"/>
          <w:lang w:val="en-GB"/>
        </w:rPr>
        <w:t xml:space="preserve">the virtual reconstructions of Camp Westerbork and Bergen-Belsen. On the basis of the discussions that followed, the cautious conclusion can be drawn that a virtual reconstruction can indeed serve as a memory tool, but that such a reconstruction can also </w:t>
      </w:r>
      <w:r w:rsidR="009715F1" w:rsidRPr="00F23BB3">
        <w:rPr>
          <w:rFonts w:ascii="Garamond" w:hAnsi="Garamond" w:cs="Times New Roman"/>
          <w:lang w:val="en-GB"/>
        </w:rPr>
        <w:t>be</w:t>
      </w:r>
      <w:r w:rsidRPr="00F23BB3">
        <w:rPr>
          <w:rFonts w:ascii="Garamond" w:hAnsi="Garamond" w:cs="Times New Roman"/>
          <w:lang w:val="en-GB"/>
        </w:rPr>
        <w:t xml:space="preserve"> alienating. Three of the four survivors said they did not fully recogni</w:t>
      </w:r>
      <w:r w:rsidR="00EC258F" w:rsidRPr="00F23BB3">
        <w:rPr>
          <w:rFonts w:ascii="Garamond" w:hAnsi="Garamond" w:cs="Times New Roman"/>
          <w:lang w:val="en-GB"/>
        </w:rPr>
        <w:t>s</w:t>
      </w:r>
      <w:r w:rsidRPr="00F23BB3">
        <w:rPr>
          <w:rFonts w:ascii="Garamond" w:hAnsi="Garamond" w:cs="Times New Roman"/>
          <w:lang w:val="en-GB"/>
        </w:rPr>
        <w:t xml:space="preserve">e themselves in the virtual reconstructions. </w:t>
      </w:r>
      <w:r w:rsidR="00EC258F" w:rsidRPr="00F23BB3">
        <w:rPr>
          <w:rFonts w:ascii="Garamond" w:hAnsi="Garamond" w:cs="Times New Roman"/>
          <w:lang w:val="en-GB"/>
        </w:rPr>
        <w:t xml:space="preserve">For example, in their memory </w:t>
      </w:r>
      <w:r w:rsidR="009241C5">
        <w:rPr>
          <w:rFonts w:ascii="Garamond" w:hAnsi="Garamond" w:cs="Times New Roman"/>
          <w:lang w:val="en-GB"/>
        </w:rPr>
        <w:t>c</w:t>
      </w:r>
      <w:r w:rsidRPr="00F23BB3">
        <w:rPr>
          <w:rFonts w:ascii="Garamond" w:hAnsi="Garamond" w:cs="Times New Roman"/>
          <w:lang w:val="en-GB"/>
        </w:rPr>
        <w:t>amp Westerbork</w:t>
      </w:r>
      <w:r w:rsidR="00EC258F" w:rsidRPr="00F23BB3">
        <w:rPr>
          <w:rFonts w:ascii="Garamond" w:hAnsi="Garamond" w:cs="Times New Roman"/>
          <w:lang w:val="en-GB"/>
        </w:rPr>
        <w:t xml:space="preserve"> had been either</w:t>
      </w:r>
      <w:r w:rsidRPr="00F23BB3">
        <w:rPr>
          <w:rFonts w:ascii="Garamond" w:hAnsi="Garamond" w:cs="Times New Roman"/>
          <w:lang w:val="en-GB"/>
        </w:rPr>
        <w:t xml:space="preserve"> smaller or larger.</w:t>
      </w:r>
    </w:p>
    <w:p w14:paraId="7CE1F6F7" w14:textId="59DE472D" w:rsidR="004E6702" w:rsidRPr="00F23BB3" w:rsidRDefault="004E6702" w:rsidP="00C94E34">
      <w:pPr>
        <w:pStyle w:val="Geenafstand"/>
        <w:rPr>
          <w:rFonts w:ascii="Garamond" w:hAnsi="Garamond" w:cs="Times New Roman"/>
          <w:lang w:val="en-GB"/>
        </w:rPr>
      </w:pPr>
    </w:p>
    <w:p w14:paraId="66E7F4ED" w14:textId="51DBB8BB" w:rsidR="00D46322" w:rsidRPr="00F23BB3" w:rsidRDefault="00D46322" w:rsidP="00D46322">
      <w:pPr>
        <w:pStyle w:val="Geenafstand"/>
        <w:rPr>
          <w:rFonts w:ascii="Garamond" w:hAnsi="Garamond" w:cs="Times New Roman"/>
          <w:lang w:val="en-GB"/>
        </w:rPr>
      </w:pPr>
      <w:r w:rsidRPr="00F23BB3">
        <w:rPr>
          <w:rFonts w:ascii="Garamond" w:hAnsi="Garamond" w:cs="Times New Roman"/>
          <w:lang w:val="en-GB"/>
        </w:rPr>
        <w:t xml:space="preserve">Part of the discrepancy between these memories and the representation in the virtual reconstructions that are based on historical sources can be explained by the operation of the memory. Historian </w:t>
      </w:r>
      <w:proofErr w:type="spellStart"/>
      <w:r w:rsidRPr="00F23BB3">
        <w:rPr>
          <w:rFonts w:ascii="Garamond" w:hAnsi="Garamond" w:cs="Times New Roman"/>
          <w:lang w:val="en-GB"/>
        </w:rPr>
        <w:t>Dienke</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Hondius</w:t>
      </w:r>
      <w:proofErr w:type="spellEnd"/>
      <w:r w:rsidRPr="00F23BB3">
        <w:rPr>
          <w:rFonts w:ascii="Garamond" w:hAnsi="Garamond" w:cs="Times New Roman"/>
          <w:lang w:val="en-GB"/>
        </w:rPr>
        <w:t xml:space="preserve"> watched dozens of guest lectures by guest speakers from the </w:t>
      </w:r>
      <w:proofErr w:type="spellStart"/>
      <w:r w:rsidR="00EE4942" w:rsidRPr="00F23BB3">
        <w:rPr>
          <w:rFonts w:ascii="Garamond" w:hAnsi="Garamond"/>
          <w:i/>
          <w:lang w:val="en-GB"/>
        </w:rPr>
        <w:t>Landelijk</w:t>
      </w:r>
      <w:proofErr w:type="spellEnd"/>
      <w:r w:rsidR="00EE4942" w:rsidRPr="00F23BB3">
        <w:rPr>
          <w:rFonts w:ascii="Garamond" w:hAnsi="Garamond"/>
          <w:i/>
          <w:lang w:val="en-GB"/>
        </w:rPr>
        <w:t xml:space="preserve"> </w:t>
      </w:r>
      <w:proofErr w:type="spellStart"/>
      <w:r w:rsidR="00EE4942" w:rsidRPr="00F23BB3">
        <w:rPr>
          <w:rFonts w:ascii="Garamond" w:hAnsi="Garamond"/>
          <w:i/>
          <w:lang w:val="en-GB"/>
        </w:rPr>
        <w:t>Steunpunt</w:t>
      </w:r>
      <w:proofErr w:type="spellEnd"/>
      <w:r w:rsidR="00EE4942" w:rsidRPr="00F23BB3">
        <w:rPr>
          <w:rFonts w:ascii="Garamond" w:hAnsi="Garamond"/>
          <w:i/>
          <w:lang w:val="en-GB"/>
        </w:rPr>
        <w:t xml:space="preserve"> </w:t>
      </w:r>
      <w:proofErr w:type="spellStart"/>
      <w:r w:rsidR="00EE4942" w:rsidRPr="00F23BB3">
        <w:rPr>
          <w:rFonts w:ascii="Garamond" w:hAnsi="Garamond"/>
          <w:i/>
          <w:lang w:val="en-GB"/>
        </w:rPr>
        <w:t>Gastsprekers</w:t>
      </w:r>
      <w:proofErr w:type="spellEnd"/>
      <w:r w:rsidR="00EE4942" w:rsidRPr="00F23BB3">
        <w:rPr>
          <w:rFonts w:ascii="Garamond" w:hAnsi="Garamond"/>
          <w:i/>
          <w:lang w:val="en-GB"/>
        </w:rPr>
        <w:t xml:space="preserve"> WOII-</w:t>
      </w:r>
      <w:proofErr w:type="spellStart"/>
      <w:r w:rsidR="00EE4942" w:rsidRPr="00F23BB3">
        <w:rPr>
          <w:rFonts w:ascii="Garamond" w:hAnsi="Garamond"/>
          <w:i/>
          <w:lang w:val="en-GB"/>
        </w:rPr>
        <w:t>Heden</w:t>
      </w:r>
      <w:proofErr w:type="spellEnd"/>
      <w:r w:rsidRPr="00F23BB3">
        <w:rPr>
          <w:rFonts w:ascii="Garamond" w:hAnsi="Garamond" w:cs="Times New Roman"/>
          <w:lang w:val="en-GB"/>
        </w:rPr>
        <w:t xml:space="preserve">, which includes the four survivors, and concluded that guest speakers partly intertwined their own experiences with other speeches and therefore sometimes </w:t>
      </w:r>
      <w:r w:rsidR="00EE4942" w:rsidRPr="00F23BB3">
        <w:rPr>
          <w:rFonts w:ascii="Garamond" w:hAnsi="Garamond" w:cs="Times New Roman"/>
          <w:lang w:val="en-GB"/>
        </w:rPr>
        <w:t>find a mare’s nest</w:t>
      </w:r>
      <w:r w:rsidRPr="00F23BB3">
        <w:rPr>
          <w:rFonts w:ascii="Garamond" w:hAnsi="Garamond" w:cs="Times New Roman"/>
          <w:lang w:val="en-GB"/>
        </w:rPr>
        <w:t>.</w:t>
      </w:r>
      <w:r w:rsidR="00EE4942" w:rsidRPr="00F23BB3">
        <w:rPr>
          <w:rStyle w:val="Voetnootmarkering"/>
          <w:rFonts w:ascii="Garamond" w:hAnsi="Garamond" w:cs="Times New Roman"/>
          <w:lang w:val="en-GB"/>
        </w:rPr>
        <w:footnoteReference w:id="29"/>
      </w:r>
      <w:r w:rsidRPr="00F23BB3">
        <w:rPr>
          <w:rFonts w:ascii="Garamond" w:hAnsi="Garamond" w:cs="Times New Roman"/>
          <w:lang w:val="en-GB"/>
        </w:rPr>
        <w:t xml:space="preserve"> </w:t>
      </w:r>
      <w:r w:rsidR="00EE4942" w:rsidRPr="00F23BB3">
        <w:rPr>
          <w:rFonts w:ascii="Garamond" w:hAnsi="Garamond" w:cs="Times New Roman"/>
          <w:lang w:val="en-GB"/>
        </w:rPr>
        <w:t>‘</w:t>
      </w:r>
      <w:r w:rsidRPr="00F23BB3">
        <w:rPr>
          <w:rFonts w:ascii="Garamond" w:hAnsi="Garamond" w:cs="Times New Roman"/>
          <w:lang w:val="en-GB"/>
        </w:rPr>
        <w:t>Memory is an unreliable asset</w:t>
      </w:r>
      <w:r w:rsidR="00EE4942" w:rsidRPr="00F23BB3">
        <w:rPr>
          <w:rFonts w:ascii="Garamond" w:hAnsi="Garamond" w:cs="Times New Roman"/>
          <w:lang w:val="en-GB"/>
        </w:rPr>
        <w:t>’</w:t>
      </w:r>
      <w:r w:rsidRPr="00F23BB3">
        <w:rPr>
          <w:rFonts w:ascii="Garamond" w:hAnsi="Garamond" w:cs="Times New Roman"/>
          <w:lang w:val="en-GB"/>
        </w:rPr>
        <w:t xml:space="preserve">, according to sociologist </w:t>
      </w:r>
      <w:proofErr w:type="spellStart"/>
      <w:r w:rsidRPr="00F23BB3">
        <w:rPr>
          <w:rFonts w:ascii="Garamond" w:hAnsi="Garamond" w:cs="Times New Roman"/>
          <w:lang w:val="en-GB"/>
        </w:rPr>
        <w:t>Jolande</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Withuis</w:t>
      </w:r>
      <w:proofErr w:type="spellEnd"/>
      <w:r w:rsidRPr="00F23BB3">
        <w:rPr>
          <w:rFonts w:ascii="Garamond" w:hAnsi="Garamond" w:cs="Times New Roman"/>
          <w:lang w:val="en-GB"/>
        </w:rPr>
        <w:t>. She states that memories are connected to interpretations. If these change during a lifetime, memories change with it.</w:t>
      </w:r>
      <w:r w:rsidR="00EE4942" w:rsidRPr="00F23BB3">
        <w:rPr>
          <w:rStyle w:val="Voetnootmarkering"/>
          <w:rFonts w:ascii="Garamond" w:hAnsi="Garamond" w:cs="Times New Roman"/>
          <w:lang w:val="en-GB"/>
        </w:rPr>
        <w:footnoteReference w:id="30"/>
      </w:r>
    </w:p>
    <w:p w14:paraId="755856E6" w14:textId="590AA75F" w:rsidR="00EE4942" w:rsidRPr="00F23BB3" w:rsidRDefault="00EE4942" w:rsidP="00D46322">
      <w:pPr>
        <w:pStyle w:val="Geenafstand"/>
        <w:rPr>
          <w:rFonts w:ascii="Garamond" w:hAnsi="Garamond" w:cs="Times New Roman"/>
          <w:lang w:val="en-GB"/>
        </w:rPr>
      </w:pPr>
    </w:p>
    <w:p w14:paraId="08C3BE0F" w14:textId="193E8111" w:rsidR="00EE4942" w:rsidRPr="00F23BB3" w:rsidRDefault="00EE4942" w:rsidP="00D46322">
      <w:pPr>
        <w:pStyle w:val="Geenafstand"/>
        <w:rPr>
          <w:rFonts w:ascii="Garamond" w:hAnsi="Garamond" w:cs="Times New Roman"/>
          <w:b/>
          <w:lang w:val="en-GB"/>
        </w:rPr>
      </w:pPr>
      <w:r w:rsidRPr="00F23BB3">
        <w:rPr>
          <w:rFonts w:ascii="Garamond" w:hAnsi="Garamond" w:cs="Times New Roman"/>
          <w:b/>
          <w:lang w:val="en-GB"/>
        </w:rPr>
        <w:t>Ethics</w:t>
      </w:r>
    </w:p>
    <w:p w14:paraId="57D6A04B" w14:textId="0BA3DD95" w:rsidR="00B802BD" w:rsidRPr="00F23BB3" w:rsidRDefault="00EE4942" w:rsidP="00D46322">
      <w:pPr>
        <w:pStyle w:val="Geenafstand"/>
        <w:rPr>
          <w:rFonts w:ascii="Garamond" w:hAnsi="Garamond" w:cs="Times New Roman"/>
          <w:lang w:val="en-GB"/>
        </w:rPr>
      </w:pPr>
      <w:r w:rsidRPr="00F23BB3">
        <w:rPr>
          <w:rFonts w:ascii="Garamond" w:hAnsi="Garamond" w:cs="Times New Roman"/>
          <w:lang w:val="en-GB"/>
        </w:rPr>
        <w:t xml:space="preserve">A second remark from the survivors related to the design of both virtual reconstructions. Three of the four survivors found the reconstructions </w:t>
      </w:r>
      <w:r w:rsidR="00715A84" w:rsidRPr="00F23BB3">
        <w:rPr>
          <w:rFonts w:ascii="Garamond" w:hAnsi="Garamond" w:cs="Times New Roman"/>
          <w:lang w:val="en-GB"/>
        </w:rPr>
        <w:t>‘</w:t>
      </w:r>
      <w:r w:rsidRPr="00F23BB3">
        <w:rPr>
          <w:rFonts w:ascii="Garamond" w:hAnsi="Garamond" w:cs="Times New Roman"/>
          <w:lang w:val="en-GB"/>
        </w:rPr>
        <w:t>too clinical</w:t>
      </w:r>
      <w:r w:rsidR="00715A84" w:rsidRPr="00F23BB3">
        <w:rPr>
          <w:rFonts w:ascii="Garamond" w:hAnsi="Garamond" w:cs="Times New Roman"/>
          <w:lang w:val="en-GB"/>
        </w:rPr>
        <w:t>’</w:t>
      </w:r>
      <w:r w:rsidRPr="00F23BB3">
        <w:rPr>
          <w:rFonts w:ascii="Garamond" w:hAnsi="Garamond" w:cs="Times New Roman"/>
          <w:lang w:val="en-GB"/>
        </w:rPr>
        <w:t xml:space="preserve"> and </w:t>
      </w:r>
      <w:r w:rsidR="00715A84" w:rsidRPr="00F23BB3">
        <w:rPr>
          <w:rFonts w:ascii="Garamond" w:hAnsi="Garamond" w:cs="Times New Roman"/>
          <w:lang w:val="en-GB"/>
        </w:rPr>
        <w:t>‘</w:t>
      </w:r>
      <w:r w:rsidRPr="00F23BB3">
        <w:rPr>
          <w:rFonts w:ascii="Garamond" w:hAnsi="Garamond" w:cs="Times New Roman"/>
          <w:lang w:val="en-GB"/>
        </w:rPr>
        <w:t>not realistic enough</w:t>
      </w:r>
      <w:r w:rsidR="00715A84" w:rsidRPr="00F23BB3">
        <w:rPr>
          <w:rFonts w:ascii="Garamond" w:hAnsi="Garamond" w:cs="Times New Roman"/>
          <w:lang w:val="en-GB"/>
        </w:rPr>
        <w:t>’</w:t>
      </w:r>
      <w:r w:rsidRPr="00F23BB3">
        <w:rPr>
          <w:rFonts w:ascii="Garamond" w:hAnsi="Garamond" w:cs="Times New Roman"/>
          <w:lang w:val="en-GB"/>
        </w:rPr>
        <w:t xml:space="preserve">. Such comments came back during the discussions with the employees. The reconstructions could have been </w:t>
      </w:r>
      <w:r w:rsidR="00715A84" w:rsidRPr="00F23BB3">
        <w:rPr>
          <w:rFonts w:ascii="Garamond" w:hAnsi="Garamond" w:cs="Times New Roman"/>
          <w:lang w:val="en-GB"/>
        </w:rPr>
        <w:t>‘</w:t>
      </w:r>
      <w:r w:rsidRPr="00F23BB3">
        <w:rPr>
          <w:rFonts w:ascii="Garamond" w:hAnsi="Garamond" w:cs="Times New Roman"/>
          <w:lang w:val="en-GB"/>
        </w:rPr>
        <w:t>more cinematic</w:t>
      </w:r>
      <w:r w:rsidR="00715A84" w:rsidRPr="00F23BB3">
        <w:rPr>
          <w:rFonts w:ascii="Garamond" w:hAnsi="Garamond" w:cs="Times New Roman"/>
          <w:lang w:val="en-GB"/>
        </w:rPr>
        <w:t>’</w:t>
      </w:r>
      <w:r w:rsidRPr="00F23BB3">
        <w:rPr>
          <w:rFonts w:ascii="Garamond" w:hAnsi="Garamond" w:cs="Times New Roman"/>
          <w:lang w:val="en-GB"/>
        </w:rPr>
        <w:t xml:space="preserve">, according to one employee. A colleague indicated that the virtual reconstructions did not look particularly interesting when compared to the nature apps on </w:t>
      </w:r>
      <w:r w:rsidR="00B802BD" w:rsidRPr="00F23BB3">
        <w:rPr>
          <w:rFonts w:ascii="Garamond" w:hAnsi="Garamond" w:cs="Times New Roman"/>
          <w:lang w:val="en-GB"/>
        </w:rPr>
        <w:t xml:space="preserve">her grandson’s </w:t>
      </w:r>
      <w:r w:rsidR="00715A84" w:rsidRPr="00F23BB3">
        <w:rPr>
          <w:rFonts w:ascii="Garamond" w:hAnsi="Garamond" w:cs="Times New Roman"/>
          <w:lang w:val="en-GB"/>
        </w:rPr>
        <w:t>“</w:t>
      </w:r>
      <w:r w:rsidRPr="00F23BB3">
        <w:rPr>
          <w:rFonts w:ascii="Garamond" w:hAnsi="Garamond" w:cs="Times New Roman"/>
          <w:lang w:val="en-GB"/>
        </w:rPr>
        <w:t>VR glasses</w:t>
      </w:r>
      <w:r w:rsidR="00715A84" w:rsidRPr="00F23BB3">
        <w:rPr>
          <w:rFonts w:ascii="Garamond" w:hAnsi="Garamond" w:cs="Times New Roman"/>
          <w:lang w:val="en-GB"/>
        </w:rPr>
        <w:t>”</w:t>
      </w:r>
      <w:r w:rsidRPr="00F23BB3">
        <w:rPr>
          <w:rFonts w:ascii="Garamond" w:hAnsi="Garamond" w:cs="Times New Roman"/>
          <w:lang w:val="en-GB"/>
        </w:rPr>
        <w:t xml:space="preserve">. During the observations, some of the (mostly) young visitors also did not seem to be impressed by the virtual reconstructions. Perhaps these visitors were of the same opinion as a young journalist from RTV-Drenthe. </w:t>
      </w:r>
      <w:r w:rsidR="008E05EF">
        <w:rPr>
          <w:rFonts w:ascii="Garamond" w:hAnsi="Garamond" w:cs="Times New Roman"/>
          <w:lang w:val="en-GB"/>
        </w:rPr>
        <w:t>‘</w:t>
      </w:r>
      <w:r w:rsidRPr="00F23BB3">
        <w:rPr>
          <w:rFonts w:ascii="Garamond" w:hAnsi="Garamond" w:cs="Times New Roman"/>
          <w:lang w:val="en-GB"/>
        </w:rPr>
        <w:t>What is special about these reconstructions?</w:t>
      </w:r>
      <w:r w:rsidR="008E05EF">
        <w:rPr>
          <w:rFonts w:ascii="Garamond" w:hAnsi="Garamond" w:cs="Times New Roman"/>
          <w:lang w:val="en-GB"/>
        </w:rPr>
        <w:t>’</w:t>
      </w:r>
      <w:r w:rsidRPr="00F23BB3">
        <w:rPr>
          <w:rFonts w:ascii="Garamond" w:hAnsi="Garamond" w:cs="Times New Roman"/>
          <w:lang w:val="en-GB"/>
        </w:rPr>
        <w:t xml:space="preserve"> </w:t>
      </w:r>
      <w:r w:rsidR="00B802BD" w:rsidRPr="00F23BB3">
        <w:rPr>
          <w:rFonts w:ascii="Garamond" w:hAnsi="Garamond" w:cs="Times New Roman"/>
          <w:lang w:val="en-GB"/>
        </w:rPr>
        <w:t>h</w:t>
      </w:r>
      <w:r w:rsidRPr="00F23BB3">
        <w:rPr>
          <w:rFonts w:ascii="Garamond" w:hAnsi="Garamond" w:cs="Times New Roman"/>
          <w:lang w:val="en-GB"/>
        </w:rPr>
        <w:t>e asked after a short preview.</w:t>
      </w:r>
      <w:r w:rsidR="00B802BD" w:rsidRPr="00F23BB3">
        <w:rPr>
          <w:rFonts w:ascii="Garamond" w:hAnsi="Garamond" w:cs="Times New Roman"/>
          <w:lang w:val="en-GB"/>
        </w:rPr>
        <w:t xml:space="preserve"> ‘</w:t>
      </w:r>
      <w:r w:rsidRPr="00F23BB3">
        <w:rPr>
          <w:rFonts w:ascii="Garamond" w:hAnsi="Garamond" w:cs="Times New Roman"/>
          <w:lang w:val="en-GB"/>
        </w:rPr>
        <w:t>Game</w:t>
      </w:r>
      <w:r w:rsidR="00B802BD" w:rsidRPr="00F23BB3">
        <w:rPr>
          <w:rFonts w:ascii="Garamond" w:hAnsi="Garamond" w:cs="Times New Roman"/>
          <w:lang w:val="en-GB"/>
        </w:rPr>
        <w:t xml:space="preserve"> builders</w:t>
      </w:r>
      <w:r w:rsidRPr="00F23BB3">
        <w:rPr>
          <w:rFonts w:ascii="Garamond" w:hAnsi="Garamond" w:cs="Times New Roman"/>
          <w:lang w:val="en-GB"/>
        </w:rPr>
        <w:t xml:space="preserve"> in Assen where I was recently can make this visually a hundred times nicer.</w:t>
      </w:r>
      <w:r w:rsidR="00B802BD" w:rsidRPr="00F23BB3">
        <w:rPr>
          <w:rFonts w:ascii="Garamond" w:hAnsi="Garamond" w:cs="Times New Roman"/>
          <w:lang w:val="en-GB"/>
        </w:rPr>
        <w:t>’</w:t>
      </w:r>
    </w:p>
    <w:p w14:paraId="549E58FA" w14:textId="77777777" w:rsidR="00B802BD" w:rsidRPr="00F23BB3" w:rsidRDefault="00B802BD" w:rsidP="00D46322">
      <w:pPr>
        <w:pStyle w:val="Geenafstand"/>
        <w:rPr>
          <w:rFonts w:ascii="Garamond" w:hAnsi="Garamond" w:cs="Times New Roman"/>
          <w:lang w:val="en-GB"/>
        </w:rPr>
      </w:pPr>
    </w:p>
    <w:p w14:paraId="0DEA1F21" w14:textId="534FAACF" w:rsidR="00EE4942" w:rsidRPr="00F23BB3" w:rsidRDefault="00EE4942" w:rsidP="00D46322">
      <w:pPr>
        <w:pStyle w:val="Geenafstand"/>
        <w:rPr>
          <w:rFonts w:ascii="Garamond" w:hAnsi="Garamond" w:cs="Times New Roman"/>
          <w:lang w:val="en-GB"/>
        </w:rPr>
      </w:pPr>
      <w:r w:rsidRPr="00F23BB3">
        <w:rPr>
          <w:rFonts w:ascii="Garamond" w:hAnsi="Garamond" w:cs="Times New Roman"/>
          <w:lang w:val="en-GB"/>
        </w:rPr>
        <w:t>The statement of the journalist of RTV-Drenthe symboli</w:t>
      </w:r>
      <w:r w:rsidR="0060794A" w:rsidRPr="00F23BB3">
        <w:rPr>
          <w:rFonts w:ascii="Garamond" w:hAnsi="Garamond" w:cs="Times New Roman"/>
          <w:lang w:val="en-GB"/>
        </w:rPr>
        <w:t>s</w:t>
      </w:r>
      <w:r w:rsidRPr="00F23BB3">
        <w:rPr>
          <w:rFonts w:ascii="Garamond" w:hAnsi="Garamond" w:cs="Times New Roman"/>
          <w:lang w:val="en-GB"/>
        </w:rPr>
        <w:t xml:space="preserve">es an important ethical dilemma surrounding (virtual) reconstructions of former concentration camps. It is </w:t>
      </w:r>
      <w:r w:rsidR="0060794A" w:rsidRPr="00F23BB3">
        <w:rPr>
          <w:rFonts w:ascii="Garamond" w:hAnsi="Garamond" w:cs="Times New Roman"/>
          <w:lang w:val="en-GB"/>
        </w:rPr>
        <w:t>true</w:t>
      </w:r>
      <w:r w:rsidRPr="00F23BB3">
        <w:rPr>
          <w:rFonts w:ascii="Garamond" w:hAnsi="Garamond" w:cs="Times New Roman"/>
          <w:lang w:val="en-GB"/>
        </w:rPr>
        <w:t xml:space="preserve"> that the virtual reconstructions could have been visually more spectacular, but the question is whether this would have been ethically justified. How far can you go in the (virtual) reconstruction of loaded places like </w:t>
      </w:r>
      <w:r w:rsidR="0060794A" w:rsidRPr="00F23BB3">
        <w:rPr>
          <w:rFonts w:ascii="Garamond" w:hAnsi="Garamond" w:cs="Times New Roman"/>
          <w:lang w:val="en-GB"/>
        </w:rPr>
        <w:t>C</w:t>
      </w:r>
      <w:r w:rsidRPr="00F23BB3">
        <w:rPr>
          <w:rFonts w:ascii="Garamond" w:hAnsi="Garamond" w:cs="Times New Roman"/>
          <w:lang w:val="en-GB"/>
        </w:rPr>
        <w:t xml:space="preserve">amp Westerbork and Bergen-Belsen? It is a discussion that has been going on </w:t>
      </w:r>
      <w:proofErr w:type="spellStart"/>
      <w:r w:rsidR="008E05EF">
        <w:rPr>
          <w:rFonts w:ascii="Garamond" w:hAnsi="Garamond" w:cs="Times New Roman"/>
          <w:lang w:val="en-GB"/>
        </w:rPr>
        <w:t>on</w:t>
      </w:r>
      <w:proofErr w:type="spellEnd"/>
      <w:r w:rsidRPr="00F23BB3">
        <w:rPr>
          <w:rFonts w:ascii="Garamond" w:hAnsi="Garamond" w:cs="Times New Roman"/>
          <w:lang w:val="en-GB"/>
        </w:rPr>
        <w:t xml:space="preserve"> many </w:t>
      </w:r>
      <w:r w:rsidR="0060794A" w:rsidRPr="00F23BB3">
        <w:rPr>
          <w:rFonts w:ascii="Garamond" w:hAnsi="Garamond" w:cs="Times New Roman"/>
          <w:lang w:val="en-GB"/>
        </w:rPr>
        <w:t>fronts</w:t>
      </w:r>
      <w:r w:rsidRPr="00F23BB3">
        <w:rPr>
          <w:rFonts w:ascii="Garamond" w:hAnsi="Garamond" w:cs="Times New Roman"/>
          <w:lang w:val="en-GB"/>
        </w:rPr>
        <w:t xml:space="preserve"> for decades. In the early nineties, the </w:t>
      </w:r>
      <w:r w:rsidR="00BF146A" w:rsidRPr="00F23BB3">
        <w:rPr>
          <w:rFonts w:ascii="Garamond" w:hAnsi="Garamond" w:cs="Times New Roman"/>
          <w:lang w:val="en-GB"/>
        </w:rPr>
        <w:t>Memorial Centre Camp</w:t>
      </w:r>
      <w:r w:rsidRPr="00F23BB3">
        <w:rPr>
          <w:rFonts w:ascii="Garamond" w:hAnsi="Garamond" w:cs="Times New Roman"/>
          <w:lang w:val="en-GB"/>
        </w:rPr>
        <w:t xml:space="preserve"> Westerbork came to the conclusion that the layout of the former camp site was no longer sufficient to transfer the story of the site. It was decided to </w:t>
      </w:r>
      <w:r w:rsidR="00BF146A" w:rsidRPr="00F23BB3">
        <w:rPr>
          <w:rFonts w:ascii="Garamond" w:hAnsi="Garamond" w:cs="Times New Roman"/>
          <w:lang w:val="en-GB"/>
        </w:rPr>
        <w:t>redesign the terrain</w:t>
      </w:r>
      <w:r w:rsidRPr="00F23BB3">
        <w:rPr>
          <w:rFonts w:ascii="Garamond" w:hAnsi="Garamond" w:cs="Times New Roman"/>
          <w:lang w:val="en-GB"/>
        </w:rPr>
        <w:t xml:space="preserve">. A </w:t>
      </w:r>
      <w:r w:rsidR="00BF146A" w:rsidRPr="00F23BB3">
        <w:rPr>
          <w:rFonts w:ascii="Garamond" w:hAnsi="Garamond" w:cs="Times New Roman"/>
          <w:lang w:val="en-GB"/>
        </w:rPr>
        <w:t>‘</w:t>
      </w:r>
      <w:r w:rsidRPr="00F23BB3">
        <w:rPr>
          <w:rFonts w:ascii="Garamond" w:hAnsi="Garamond" w:cs="Times New Roman"/>
          <w:lang w:val="en-GB"/>
        </w:rPr>
        <w:t>process</w:t>
      </w:r>
      <w:r w:rsidR="008E05EF">
        <w:rPr>
          <w:rFonts w:ascii="Garamond" w:hAnsi="Garamond" w:cs="Times New Roman"/>
          <w:lang w:val="en-GB"/>
        </w:rPr>
        <w:t xml:space="preserve"> of </w:t>
      </w:r>
      <w:r w:rsidR="00BF146A" w:rsidRPr="00F23BB3">
        <w:rPr>
          <w:rFonts w:ascii="Garamond" w:hAnsi="Garamond" w:cs="Times New Roman"/>
          <w:lang w:val="en-GB"/>
        </w:rPr>
        <w:t>running gauntlets’</w:t>
      </w:r>
      <w:r w:rsidRPr="00F23BB3">
        <w:rPr>
          <w:rFonts w:ascii="Garamond" w:hAnsi="Garamond" w:cs="Times New Roman"/>
          <w:lang w:val="en-GB"/>
        </w:rPr>
        <w:t>, director Dirk Mulder stated later, because of the divergent opinions that existed about the reconstruction.</w:t>
      </w:r>
      <w:r w:rsidR="00571FED" w:rsidRPr="00F23BB3">
        <w:rPr>
          <w:rStyle w:val="Voetnootmarkering"/>
          <w:rFonts w:ascii="Garamond" w:hAnsi="Garamond" w:cs="Times New Roman"/>
          <w:lang w:val="en-GB"/>
        </w:rPr>
        <w:footnoteReference w:id="31"/>
      </w:r>
      <w:r w:rsidRPr="00F23BB3">
        <w:rPr>
          <w:rFonts w:ascii="Garamond" w:hAnsi="Garamond" w:cs="Times New Roman"/>
          <w:lang w:val="en-GB"/>
        </w:rPr>
        <w:t xml:space="preserve"> </w:t>
      </w:r>
      <w:r w:rsidR="00BF146A" w:rsidRPr="00F23BB3">
        <w:rPr>
          <w:rFonts w:ascii="Garamond" w:hAnsi="Garamond" w:cs="Times New Roman"/>
          <w:lang w:val="en-GB"/>
        </w:rPr>
        <w:t>The b</w:t>
      </w:r>
      <w:r w:rsidRPr="00F23BB3">
        <w:rPr>
          <w:rFonts w:ascii="Garamond" w:hAnsi="Garamond" w:cs="Times New Roman"/>
          <w:lang w:val="en-GB"/>
        </w:rPr>
        <w:t xml:space="preserve">iggest critic was perhaps Mau </w:t>
      </w:r>
      <w:proofErr w:type="spellStart"/>
      <w:r w:rsidRPr="00F23BB3">
        <w:rPr>
          <w:rFonts w:ascii="Garamond" w:hAnsi="Garamond" w:cs="Times New Roman"/>
          <w:lang w:val="en-GB"/>
        </w:rPr>
        <w:t>Kopuit</w:t>
      </w:r>
      <w:proofErr w:type="spellEnd"/>
      <w:r w:rsidRPr="00F23BB3">
        <w:rPr>
          <w:rFonts w:ascii="Garamond" w:hAnsi="Garamond" w:cs="Times New Roman"/>
          <w:lang w:val="en-GB"/>
        </w:rPr>
        <w:t xml:space="preserve">, editor-in-chief of the </w:t>
      </w:r>
      <w:proofErr w:type="spellStart"/>
      <w:r w:rsidRPr="00F23BB3">
        <w:rPr>
          <w:rFonts w:ascii="Garamond" w:hAnsi="Garamond" w:cs="Times New Roman"/>
          <w:i/>
          <w:lang w:val="en-GB"/>
        </w:rPr>
        <w:t>Nieuw</w:t>
      </w:r>
      <w:proofErr w:type="spellEnd"/>
      <w:r w:rsidRPr="00F23BB3">
        <w:rPr>
          <w:rFonts w:ascii="Garamond" w:hAnsi="Garamond" w:cs="Times New Roman"/>
          <w:i/>
          <w:lang w:val="en-GB"/>
        </w:rPr>
        <w:t xml:space="preserve"> </w:t>
      </w:r>
      <w:proofErr w:type="spellStart"/>
      <w:r w:rsidRPr="00F23BB3">
        <w:rPr>
          <w:rFonts w:ascii="Garamond" w:hAnsi="Garamond" w:cs="Times New Roman"/>
          <w:i/>
          <w:lang w:val="en-GB"/>
        </w:rPr>
        <w:t>Israëlitisch</w:t>
      </w:r>
      <w:proofErr w:type="spellEnd"/>
      <w:r w:rsidRPr="00F23BB3">
        <w:rPr>
          <w:rFonts w:ascii="Garamond" w:hAnsi="Garamond" w:cs="Times New Roman"/>
          <w:i/>
          <w:lang w:val="en-GB"/>
        </w:rPr>
        <w:t xml:space="preserve"> </w:t>
      </w:r>
      <w:proofErr w:type="spellStart"/>
      <w:r w:rsidRPr="00F23BB3">
        <w:rPr>
          <w:rFonts w:ascii="Garamond" w:hAnsi="Garamond" w:cs="Times New Roman"/>
          <w:i/>
          <w:lang w:val="en-GB"/>
        </w:rPr>
        <w:t>Weekblad</w:t>
      </w:r>
      <w:proofErr w:type="spellEnd"/>
      <w:r w:rsidRPr="00F23BB3">
        <w:rPr>
          <w:rFonts w:ascii="Garamond" w:hAnsi="Garamond" w:cs="Times New Roman"/>
          <w:lang w:val="en-GB"/>
        </w:rPr>
        <w:t xml:space="preserve"> (NIW) and survivor</w:t>
      </w:r>
      <w:r w:rsidR="00BF146A" w:rsidRPr="00F23BB3">
        <w:rPr>
          <w:rFonts w:ascii="Garamond" w:hAnsi="Garamond" w:cs="Times New Roman"/>
          <w:lang w:val="en-GB"/>
        </w:rPr>
        <w:t xml:space="preserve"> of hiding</w:t>
      </w:r>
      <w:r w:rsidRPr="00F23BB3">
        <w:rPr>
          <w:rFonts w:ascii="Garamond" w:hAnsi="Garamond" w:cs="Times New Roman"/>
          <w:lang w:val="en-GB"/>
        </w:rPr>
        <w:t xml:space="preserve">. He wrote in connection with the unveiling of the plans in 1990 that the </w:t>
      </w:r>
      <w:r w:rsidR="00BF146A" w:rsidRPr="00F23BB3">
        <w:rPr>
          <w:rFonts w:ascii="Garamond" w:hAnsi="Garamond" w:cs="Times New Roman"/>
          <w:lang w:val="en-GB"/>
        </w:rPr>
        <w:t>Memorial Centre</w:t>
      </w:r>
      <w:r w:rsidRPr="00F23BB3">
        <w:rPr>
          <w:rFonts w:ascii="Garamond" w:hAnsi="Garamond" w:cs="Times New Roman"/>
          <w:lang w:val="en-GB"/>
        </w:rPr>
        <w:t xml:space="preserve"> was ridiculous. A </w:t>
      </w:r>
      <w:r w:rsidR="00176D6E" w:rsidRPr="00F23BB3">
        <w:rPr>
          <w:rFonts w:ascii="Garamond" w:hAnsi="Garamond" w:cs="Times New Roman"/>
          <w:lang w:val="en-GB"/>
        </w:rPr>
        <w:t>‘</w:t>
      </w:r>
      <w:proofErr w:type="spellStart"/>
      <w:r w:rsidRPr="00F23BB3">
        <w:rPr>
          <w:rFonts w:ascii="Garamond" w:hAnsi="Garamond" w:cs="Times New Roman"/>
          <w:i/>
          <w:lang w:val="en-GB"/>
        </w:rPr>
        <w:t>Zaanse</w:t>
      </w:r>
      <w:proofErr w:type="spellEnd"/>
      <w:r w:rsidRPr="00F23BB3">
        <w:rPr>
          <w:rFonts w:ascii="Garamond" w:hAnsi="Garamond" w:cs="Times New Roman"/>
          <w:i/>
          <w:lang w:val="en-GB"/>
        </w:rPr>
        <w:t xml:space="preserve"> </w:t>
      </w:r>
      <w:proofErr w:type="spellStart"/>
      <w:r w:rsidRPr="00F23BB3">
        <w:rPr>
          <w:rFonts w:ascii="Garamond" w:hAnsi="Garamond" w:cs="Times New Roman"/>
          <w:i/>
          <w:lang w:val="en-GB"/>
        </w:rPr>
        <w:t>Schans</w:t>
      </w:r>
      <w:proofErr w:type="spellEnd"/>
      <w:r w:rsidRPr="00F23BB3">
        <w:rPr>
          <w:rFonts w:ascii="Garamond" w:hAnsi="Garamond" w:cs="Times New Roman"/>
          <w:lang w:val="en-GB"/>
        </w:rPr>
        <w:t xml:space="preserve"> </w:t>
      </w:r>
      <w:r w:rsidR="00176D6E" w:rsidRPr="00F23BB3">
        <w:rPr>
          <w:rFonts w:ascii="Garamond" w:hAnsi="Garamond" w:cs="Times New Roman"/>
          <w:lang w:val="en-GB"/>
        </w:rPr>
        <w:t>of the extermination’</w:t>
      </w:r>
      <w:r w:rsidRPr="00F23BB3">
        <w:rPr>
          <w:rFonts w:ascii="Garamond" w:hAnsi="Garamond" w:cs="Times New Roman"/>
          <w:lang w:val="en-GB"/>
        </w:rPr>
        <w:t xml:space="preserve"> would be created. </w:t>
      </w:r>
      <w:r w:rsidR="00176D6E" w:rsidRPr="00F23BB3">
        <w:rPr>
          <w:rFonts w:ascii="Garamond" w:hAnsi="Garamond" w:cs="Times New Roman"/>
          <w:lang w:val="en-GB"/>
        </w:rPr>
        <w:t>‘</w:t>
      </w:r>
      <w:r w:rsidRPr="00F23BB3">
        <w:rPr>
          <w:rFonts w:ascii="Garamond" w:hAnsi="Garamond" w:cs="Times New Roman"/>
          <w:lang w:val="en-GB"/>
        </w:rPr>
        <w:t xml:space="preserve">The price </w:t>
      </w:r>
      <w:r w:rsidR="00176D6E" w:rsidRPr="00F23BB3">
        <w:rPr>
          <w:rFonts w:ascii="Garamond" w:hAnsi="Garamond" w:cs="Times New Roman"/>
          <w:lang w:val="en-GB"/>
        </w:rPr>
        <w:t>is getting</w:t>
      </w:r>
      <w:r w:rsidRPr="00F23BB3">
        <w:rPr>
          <w:rFonts w:ascii="Garamond" w:hAnsi="Garamond" w:cs="Times New Roman"/>
          <w:lang w:val="en-GB"/>
        </w:rPr>
        <w:t xml:space="preserve"> too high, the taste too bitter and the result too </w:t>
      </w:r>
      <w:r w:rsidR="00176D6E" w:rsidRPr="00F23BB3">
        <w:rPr>
          <w:rFonts w:ascii="Garamond" w:hAnsi="Garamond" w:cs="Times New Roman"/>
          <w:lang w:val="en-GB"/>
        </w:rPr>
        <w:t>fake</w:t>
      </w:r>
      <w:r w:rsidRPr="00F23BB3">
        <w:rPr>
          <w:rFonts w:ascii="Garamond" w:hAnsi="Garamond" w:cs="Times New Roman"/>
          <w:lang w:val="en-GB"/>
        </w:rPr>
        <w:t xml:space="preserve"> </w:t>
      </w:r>
      <w:r w:rsidR="00176D6E" w:rsidRPr="00F23BB3">
        <w:rPr>
          <w:rFonts w:ascii="Garamond" w:hAnsi="Garamond" w:cs="Times New Roman"/>
          <w:lang w:val="en-GB"/>
        </w:rPr>
        <w:t>if</w:t>
      </w:r>
      <w:r w:rsidRPr="00F23BB3">
        <w:rPr>
          <w:rFonts w:ascii="Garamond" w:hAnsi="Garamond" w:cs="Times New Roman"/>
          <w:lang w:val="en-GB"/>
        </w:rPr>
        <w:t xml:space="preserve"> barracks are rebuilt. [...] With their plans they [</w:t>
      </w:r>
      <w:r w:rsidR="00176D6E" w:rsidRPr="00F23BB3">
        <w:rPr>
          <w:rFonts w:ascii="Garamond" w:hAnsi="Garamond" w:cs="Times New Roman"/>
          <w:lang w:val="en-GB"/>
        </w:rPr>
        <w:t>Memorial Centre Camp</w:t>
      </w:r>
      <w:r w:rsidRPr="00F23BB3">
        <w:rPr>
          <w:rFonts w:ascii="Garamond" w:hAnsi="Garamond" w:cs="Times New Roman"/>
          <w:lang w:val="en-GB"/>
        </w:rPr>
        <w:t xml:space="preserve"> Westerbork] went </w:t>
      </w:r>
      <w:r w:rsidR="00176D6E" w:rsidRPr="00F23BB3">
        <w:rPr>
          <w:rFonts w:ascii="Garamond" w:hAnsi="Garamond" w:cs="Times New Roman"/>
          <w:lang w:val="en-GB"/>
        </w:rPr>
        <w:t xml:space="preserve">many steps </w:t>
      </w:r>
      <w:r w:rsidRPr="00F23BB3">
        <w:rPr>
          <w:rFonts w:ascii="Garamond" w:hAnsi="Garamond" w:cs="Times New Roman"/>
          <w:lang w:val="en-GB"/>
        </w:rPr>
        <w:t>too far</w:t>
      </w:r>
      <w:r w:rsidR="00176D6E" w:rsidRPr="00F23BB3">
        <w:rPr>
          <w:rFonts w:ascii="Garamond" w:hAnsi="Garamond" w:cs="Times New Roman"/>
          <w:lang w:val="en-GB"/>
        </w:rPr>
        <w:t>’</w:t>
      </w:r>
      <w:r w:rsidRPr="00F23BB3">
        <w:rPr>
          <w:rFonts w:ascii="Garamond" w:hAnsi="Garamond" w:cs="Times New Roman"/>
          <w:lang w:val="en-GB"/>
        </w:rPr>
        <w:t>.</w:t>
      </w:r>
      <w:r w:rsidR="00176D6E" w:rsidRPr="00F23BB3">
        <w:rPr>
          <w:rStyle w:val="Voetnootmarkering"/>
          <w:rFonts w:ascii="Garamond" w:hAnsi="Garamond" w:cs="Times New Roman"/>
          <w:lang w:val="en-GB"/>
        </w:rPr>
        <w:footnoteReference w:id="32"/>
      </w:r>
      <w:r w:rsidRPr="00F23BB3">
        <w:rPr>
          <w:rFonts w:ascii="Garamond" w:hAnsi="Garamond" w:cs="Times New Roman"/>
          <w:lang w:val="en-GB"/>
        </w:rPr>
        <w:t xml:space="preserve"> </w:t>
      </w:r>
      <w:proofErr w:type="spellStart"/>
      <w:r w:rsidRPr="00F23BB3">
        <w:rPr>
          <w:rFonts w:ascii="Garamond" w:hAnsi="Garamond" w:cs="Times New Roman"/>
          <w:lang w:val="en-GB"/>
        </w:rPr>
        <w:t>Kopuit</w:t>
      </w:r>
      <w:r w:rsidR="00571FED" w:rsidRPr="00F23BB3">
        <w:rPr>
          <w:rFonts w:ascii="Garamond" w:hAnsi="Garamond" w:cs="Times New Roman"/>
          <w:lang w:val="en-GB"/>
        </w:rPr>
        <w:t>’</w:t>
      </w:r>
      <w:r w:rsidRPr="00F23BB3">
        <w:rPr>
          <w:rFonts w:ascii="Garamond" w:hAnsi="Garamond" w:cs="Times New Roman"/>
          <w:lang w:val="en-GB"/>
        </w:rPr>
        <w:t>s</w:t>
      </w:r>
      <w:proofErr w:type="spellEnd"/>
      <w:r w:rsidRPr="00F23BB3">
        <w:rPr>
          <w:rFonts w:ascii="Garamond" w:hAnsi="Garamond" w:cs="Times New Roman"/>
          <w:lang w:val="en-GB"/>
        </w:rPr>
        <w:t xml:space="preserve"> opinion </w:t>
      </w:r>
      <w:r w:rsidR="00571FED" w:rsidRPr="00F23BB3">
        <w:rPr>
          <w:rFonts w:ascii="Garamond" w:hAnsi="Garamond" w:cs="Times New Roman"/>
          <w:lang w:val="en-GB"/>
        </w:rPr>
        <w:t>stood</w:t>
      </w:r>
      <w:r w:rsidRPr="00F23BB3">
        <w:rPr>
          <w:rFonts w:ascii="Garamond" w:hAnsi="Garamond" w:cs="Times New Roman"/>
          <w:lang w:val="en-GB"/>
        </w:rPr>
        <w:t xml:space="preserve"> in stark contrast </w:t>
      </w:r>
      <w:r w:rsidR="00571FED" w:rsidRPr="00F23BB3">
        <w:rPr>
          <w:rFonts w:ascii="Garamond" w:hAnsi="Garamond" w:cs="Times New Roman"/>
          <w:lang w:val="en-GB"/>
        </w:rPr>
        <w:t>with</w:t>
      </w:r>
      <w:r w:rsidRPr="00F23BB3">
        <w:rPr>
          <w:rFonts w:ascii="Garamond" w:hAnsi="Garamond" w:cs="Times New Roman"/>
          <w:lang w:val="en-GB"/>
        </w:rPr>
        <w:t xml:space="preserve"> that of three survivors - Louis de </w:t>
      </w:r>
      <w:proofErr w:type="spellStart"/>
      <w:r w:rsidRPr="00F23BB3">
        <w:rPr>
          <w:rFonts w:ascii="Garamond" w:hAnsi="Garamond" w:cs="Times New Roman"/>
          <w:lang w:val="en-GB"/>
        </w:rPr>
        <w:t>Wijze</w:t>
      </w:r>
      <w:proofErr w:type="spellEnd"/>
      <w:r w:rsidRPr="00F23BB3">
        <w:rPr>
          <w:rFonts w:ascii="Garamond" w:hAnsi="Garamond" w:cs="Times New Roman"/>
          <w:lang w:val="en-GB"/>
        </w:rPr>
        <w:t xml:space="preserve"> (1922), Irvin van Gelder (1925) and Werner </w:t>
      </w:r>
      <w:proofErr w:type="spellStart"/>
      <w:r w:rsidRPr="00F23BB3">
        <w:rPr>
          <w:rFonts w:ascii="Garamond" w:hAnsi="Garamond" w:cs="Times New Roman"/>
          <w:lang w:val="en-GB"/>
        </w:rPr>
        <w:lastRenderedPageBreak/>
        <w:t>Löwenhardt</w:t>
      </w:r>
      <w:proofErr w:type="spellEnd"/>
      <w:r w:rsidRPr="00F23BB3">
        <w:rPr>
          <w:rFonts w:ascii="Garamond" w:hAnsi="Garamond" w:cs="Times New Roman"/>
          <w:lang w:val="en-GB"/>
        </w:rPr>
        <w:t xml:space="preserve"> (1919) - who were involved in the redesign as advisers. They felt that the plans did not go far enough and wanted to add more elements of imagination.</w:t>
      </w:r>
      <w:r w:rsidR="00571FED" w:rsidRPr="00F23BB3">
        <w:rPr>
          <w:rStyle w:val="Voetnootmarkering"/>
          <w:rFonts w:ascii="Garamond" w:hAnsi="Garamond" w:cs="Times New Roman"/>
          <w:lang w:val="en-GB"/>
        </w:rPr>
        <w:footnoteReference w:id="33"/>
      </w:r>
    </w:p>
    <w:p w14:paraId="4EC01E9E" w14:textId="56975BE2" w:rsidR="005F3E22" w:rsidRPr="00F23BB3" w:rsidRDefault="00571FED" w:rsidP="00C922A8">
      <w:pPr>
        <w:pStyle w:val="Geenafstand"/>
        <w:rPr>
          <w:rFonts w:ascii="Garamond" w:hAnsi="Garamond" w:cs="Times New Roman"/>
          <w:lang w:val="en-GB"/>
        </w:rPr>
      </w:pPr>
      <w:r w:rsidRPr="00F23BB3">
        <w:rPr>
          <w:rFonts w:ascii="Garamond" w:hAnsi="Garamond" w:cs="Times New Roman"/>
          <w:lang w:val="en-GB"/>
        </w:rPr>
        <w:br/>
        <w:t xml:space="preserve">Such divergent visions returned more than twenty-five years later on a smaller scale around the opening of the virtual reconstructions of Camp Westerbork and Bergen-Belsen. Whereas said survivors and employees supposedly wanted a more ‘realistic’ visualization and the </w:t>
      </w:r>
      <w:proofErr w:type="spellStart"/>
      <w:r w:rsidRPr="00F23BB3">
        <w:rPr>
          <w:rFonts w:ascii="Garamond" w:hAnsi="Garamond" w:cs="Times New Roman"/>
          <w:lang w:val="en-GB"/>
        </w:rPr>
        <w:t>MuseumMonitor</w:t>
      </w:r>
      <w:proofErr w:type="spellEnd"/>
      <w:r w:rsidRPr="00F23BB3">
        <w:rPr>
          <w:rFonts w:ascii="Garamond" w:hAnsi="Garamond" w:cs="Times New Roman"/>
          <w:lang w:val="en-GB"/>
        </w:rPr>
        <w:t xml:space="preserve"> of the past two years shows that a certain group of visitors expects ‘sensational elements’ or ‘experience’ in camp Westerbork, negative reactions were also detected.</w:t>
      </w:r>
      <w:r w:rsidRPr="00F23BB3">
        <w:rPr>
          <w:rStyle w:val="Voetnootmarkering"/>
          <w:rFonts w:ascii="Garamond" w:hAnsi="Garamond" w:cs="Times New Roman"/>
          <w:lang w:val="en-GB"/>
        </w:rPr>
        <w:footnoteReference w:id="34"/>
      </w:r>
      <w:r w:rsidRPr="00F23BB3">
        <w:rPr>
          <w:rFonts w:ascii="Garamond" w:hAnsi="Garamond" w:cs="Times New Roman"/>
          <w:lang w:val="en-GB"/>
        </w:rPr>
        <w:t xml:space="preserve"> A visitor asked on Facebook, in response to the announcement that the commander's house would also be virtually rebuilt in the future, for which purpose this was going to happen. ‘Is it satisfying the curiosity of visitors or does it have an educational purpose?’</w:t>
      </w:r>
      <w:r w:rsidRPr="00F23BB3">
        <w:rPr>
          <w:rStyle w:val="Voetnootmarkering"/>
          <w:rFonts w:ascii="Garamond" w:hAnsi="Garamond" w:cs="Times New Roman"/>
          <w:lang w:val="en-GB"/>
        </w:rPr>
        <w:footnoteReference w:id="35"/>
      </w:r>
      <w:r w:rsidRPr="00F23BB3">
        <w:rPr>
          <w:rFonts w:ascii="Garamond" w:hAnsi="Garamond" w:cs="Times New Roman"/>
          <w:lang w:val="en-GB"/>
        </w:rPr>
        <w:t xml:space="preserve"> More explicit was the visitor who sent an email to the </w:t>
      </w:r>
      <w:r w:rsidR="005F3E22" w:rsidRPr="00F23BB3">
        <w:rPr>
          <w:rFonts w:ascii="Garamond" w:hAnsi="Garamond" w:cs="Times New Roman"/>
          <w:lang w:val="en-GB"/>
        </w:rPr>
        <w:t>Memorial Centre</w:t>
      </w:r>
      <w:r w:rsidRPr="00F23BB3">
        <w:rPr>
          <w:rFonts w:ascii="Garamond" w:hAnsi="Garamond" w:cs="Times New Roman"/>
          <w:lang w:val="en-GB"/>
        </w:rPr>
        <w:t xml:space="preserve"> as a result of the same announcement. </w:t>
      </w:r>
      <w:r w:rsidR="005F3E22" w:rsidRPr="00F23BB3">
        <w:rPr>
          <w:rFonts w:ascii="Garamond" w:hAnsi="Garamond" w:cs="Times New Roman"/>
          <w:lang w:val="en-GB"/>
        </w:rPr>
        <w:t>‘</w:t>
      </w:r>
      <w:r w:rsidRPr="00F23BB3">
        <w:rPr>
          <w:rFonts w:ascii="Garamond" w:hAnsi="Garamond" w:cs="Times New Roman"/>
          <w:lang w:val="en-GB"/>
        </w:rPr>
        <w:t xml:space="preserve">What is the next step? A virtual ride with a train, in the cattle car? Or a stay in a barrack? You turn an immense tragedy into an experience, a spectacle. As if an ordinary sober monument with much information about </w:t>
      </w:r>
      <w:r w:rsidR="005F3E22" w:rsidRPr="00F23BB3">
        <w:rPr>
          <w:rFonts w:ascii="Garamond" w:hAnsi="Garamond" w:cs="Times New Roman"/>
          <w:lang w:val="en-GB"/>
        </w:rPr>
        <w:t>the past</w:t>
      </w:r>
      <w:r w:rsidRPr="00F23BB3">
        <w:rPr>
          <w:rFonts w:ascii="Garamond" w:hAnsi="Garamond" w:cs="Times New Roman"/>
          <w:lang w:val="en-GB"/>
        </w:rPr>
        <w:t xml:space="preserve"> is no longer sufficient to commemorate. What a tasteless marketing stunt to attract people. You are on the wrong track.</w:t>
      </w:r>
      <w:r w:rsidR="005F3E22" w:rsidRPr="00F23BB3">
        <w:rPr>
          <w:rFonts w:ascii="Garamond" w:hAnsi="Garamond" w:cs="Times New Roman"/>
          <w:lang w:val="en-GB"/>
        </w:rPr>
        <w:t>’</w:t>
      </w:r>
      <w:r w:rsidRPr="00F23BB3">
        <w:rPr>
          <w:rFonts w:ascii="Garamond" w:hAnsi="Garamond" w:cs="Times New Roman"/>
          <w:lang w:val="en-GB"/>
        </w:rPr>
        <w:t xml:space="preserve"> </w:t>
      </w:r>
      <w:r w:rsidR="005F3E22" w:rsidRPr="00F23BB3">
        <w:rPr>
          <w:rStyle w:val="Voetnootmarkering"/>
          <w:rFonts w:ascii="Garamond" w:hAnsi="Garamond" w:cs="Times New Roman"/>
          <w:lang w:val="en-GB"/>
        </w:rPr>
        <w:footnoteReference w:id="36"/>
      </w:r>
    </w:p>
    <w:p w14:paraId="72879621" w14:textId="77777777" w:rsidR="005F3E22" w:rsidRPr="00F23BB3" w:rsidRDefault="005F3E22" w:rsidP="00C922A8">
      <w:pPr>
        <w:pStyle w:val="Geenafstand"/>
        <w:rPr>
          <w:rFonts w:ascii="Garamond" w:hAnsi="Garamond" w:cs="Times New Roman"/>
          <w:lang w:val="en-GB"/>
        </w:rPr>
      </w:pPr>
    </w:p>
    <w:p w14:paraId="12C7FBD1" w14:textId="77777777" w:rsidR="005F3E22" w:rsidRPr="00F23BB3" w:rsidRDefault="00571FED" w:rsidP="00C922A8">
      <w:pPr>
        <w:pStyle w:val="Geenafstand"/>
        <w:rPr>
          <w:rFonts w:ascii="Garamond" w:hAnsi="Garamond" w:cs="Times New Roman"/>
          <w:lang w:val="en-GB"/>
        </w:rPr>
      </w:pPr>
      <w:r w:rsidRPr="00F23BB3">
        <w:rPr>
          <w:rFonts w:ascii="Garamond" w:hAnsi="Garamond" w:cs="Times New Roman"/>
          <w:lang w:val="en-GB"/>
        </w:rPr>
        <w:t xml:space="preserve">During </w:t>
      </w:r>
      <w:r w:rsidR="005F3E22" w:rsidRPr="00F23BB3">
        <w:rPr>
          <w:rFonts w:ascii="Garamond" w:hAnsi="Garamond" w:cs="Times New Roman"/>
          <w:lang w:val="en-GB"/>
        </w:rPr>
        <w:t xml:space="preserve">the </w:t>
      </w:r>
      <w:r w:rsidRPr="00F23BB3">
        <w:rPr>
          <w:rFonts w:ascii="Garamond" w:hAnsi="Garamond" w:cs="Times New Roman"/>
          <w:lang w:val="en-GB"/>
        </w:rPr>
        <w:t xml:space="preserve">group visits it became clear that there is no clear answer </w:t>
      </w:r>
      <w:r w:rsidR="005F3E22" w:rsidRPr="00F23BB3">
        <w:rPr>
          <w:rFonts w:ascii="Garamond" w:hAnsi="Garamond" w:cs="Times New Roman"/>
          <w:lang w:val="en-GB"/>
        </w:rPr>
        <w:t xml:space="preserve">with regards to </w:t>
      </w:r>
      <w:r w:rsidRPr="00F23BB3">
        <w:rPr>
          <w:rFonts w:ascii="Times New Roman" w:hAnsi="Times New Roman" w:cs="Times New Roman"/>
          <w:lang w:val="en-GB"/>
        </w:rPr>
        <w:t>​​</w:t>
      </w:r>
      <w:r w:rsidRPr="00F23BB3">
        <w:rPr>
          <w:rFonts w:ascii="Garamond" w:hAnsi="Garamond" w:cs="Times New Roman"/>
          <w:lang w:val="en-GB"/>
        </w:rPr>
        <w:t>ethics. Where</w:t>
      </w:r>
      <w:r w:rsidR="005F3E22" w:rsidRPr="00F23BB3">
        <w:rPr>
          <w:rFonts w:ascii="Garamond" w:hAnsi="Garamond" w:cs="Times New Roman"/>
          <w:lang w:val="en-GB"/>
        </w:rPr>
        <w:t>as</w:t>
      </w:r>
      <w:r w:rsidRPr="00F23BB3">
        <w:rPr>
          <w:rFonts w:ascii="Garamond" w:hAnsi="Garamond" w:cs="Times New Roman"/>
          <w:lang w:val="en-GB"/>
        </w:rPr>
        <w:t xml:space="preserve"> the students of the </w:t>
      </w:r>
      <w:proofErr w:type="spellStart"/>
      <w:r w:rsidRPr="00F23BB3">
        <w:rPr>
          <w:rFonts w:ascii="Garamond" w:hAnsi="Garamond" w:cs="Times New Roman"/>
          <w:lang w:val="en-GB"/>
        </w:rPr>
        <w:t>Hanze</w:t>
      </w:r>
      <w:proofErr w:type="spellEnd"/>
      <w:r w:rsidR="005F3E22" w:rsidRPr="00F23BB3">
        <w:rPr>
          <w:rFonts w:ascii="Garamond" w:hAnsi="Garamond" w:cs="Times New Roman"/>
          <w:lang w:val="en-GB"/>
        </w:rPr>
        <w:t xml:space="preserve"> University of Applied Sciences</w:t>
      </w:r>
      <w:r w:rsidRPr="00F23BB3">
        <w:rPr>
          <w:rFonts w:ascii="Garamond" w:hAnsi="Garamond" w:cs="Times New Roman"/>
          <w:lang w:val="en-GB"/>
        </w:rPr>
        <w:t xml:space="preserve">, </w:t>
      </w:r>
      <w:r w:rsidR="005F3E22" w:rsidRPr="00F23BB3">
        <w:rPr>
          <w:rFonts w:ascii="Garamond" w:hAnsi="Garamond" w:cs="Times New Roman"/>
          <w:lang w:val="en-GB"/>
        </w:rPr>
        <w:t>as well as</w:t>
      </w:r>
      <w:r w:rsidRPr="00F23BB3">
        <w:rPr>
          <w:rFonts w:ascii="Garamond" w:hAnsi="Garamond" w:cs="Times New Roman"/>
          <w:lang w:val="en-GB"/>
        </w:rPr>
        <w:t xml:space="preserve"> the survivors, found that the reconstructions were not realistic enough, the tour guides from Auschwitz agreed that ethical boundaries had to be handled with care. Prisoners, for example, should not be </w:t>
      </w:r>
      <w:r w:rsidR="005F3E22" w:rsidRPr="00F23BB3">
        <w:rPr>
          <w:rFonts w:ascii="Garamond" w:hAnsi="Garamond" w:cs="Times New Roman"/>
          <w:lang w:val="en-GB"/>
        </w:rPr>
        <w:t>“</w:t>
      </w:r>
      <w:r w:rsidRPr="00F23BB3">
        <w:rPr>
          <w:rFonts w:ascii="Garamond" w:hAnsi="Garamond" w:cs="Times New Roman"/>
          <w:lang w:val="en-GB"/>
        </w:rPr>
        <w:t>relocated</w:t>
      </w:r>
      <w:r w:rsidR="005F3E22" w:rsidRPr="00F23BB3">
        <w:rPr>
          <w:rFonts w:ascii="Garamond" w:hAnsi="Garamond" w:cs="Times New Roman"/>
          <w:lang w:val="en-GB"/>
        </w:rPr>
        <w:t>”</w:t>
      </w:r>
      <w:r w:rsidRPr="00F23BB3">
        <w:rPr>
          <w:rFonts w:ascii="Garamond" w:hAnsi="Garamond" w:cs="Times New Roman"/>
          <w:lang w:val="en-GB"/>
        </w:rPr>
        <w:t xml:space="preserve"> in the reconstructions. </w:t>
      </w:r>
    </w:p>
    <w:p w14:paraId="2AEBE7F0" w14:textId="77777777" w:rsidR="005F3E22" w:rsidRPr="00F23BB3" w:rsidRDefault="005F3E22" w:rsidP="00C922A8">
      <w:pPr>
        <w:pStyle w:val="Geenafstand"/>
        <w:rPr>
          <w:rFonts w:ascii="Garamond" w:hAnsi="Garamond" w:cs="Times New Roman"/>
          <w:lang w:val="en-GB"/>
        </w:rPr>
      </w:pPr>
    </w:p>
    <w:p w14:paraId="19E8C308" w14:textId="69B0A07D" w:rsidR="007C174B" w:rsidRPr="00F23BB3" w:rsidRDefault="00571FED" w:rsidP="00C922A8">
      <w:pPr>
        <w:pStyle w:val="Geenafstand"/>
        <w:rPr>
          <w:rFonts w:ascii="Garamond" w:hAnsi="Garamond" w:cs="Times New Roman"/>
          <w:lang w:val="en-GB"/>
        </w:rPr>
      </w:pPr>
      <w:r w:rsidRPr="00F23BB3">
        <w:rPr>
          <w:rFonts w:ascii="Garamond" w:hAnsi="Garamond" w:cs="Times New Roman"/>
          <w:lang w:val="en-GB"/>
        </w:rPr>
        <w:t xml:space="preserve">In his dissertation, Erik Somers succinctly presents the </w:t>
      </w:r>
      <w:r w:rsidR="005F3E22" w:rsidRPr="00F23BB3">
        <w:rPr>
          <w:rFonts w:ascii="Garamond" w:hAnsi="Garamond" w:cs="Times New Roman"/>
          <w:lang w:val="en-GB"/>
        </w:rPr>
        <w:t xml:space="preserve">ethical </w:t>
      </w:r>
      <w:r w:rsidRPr="00F23BB3">
        <w:rPr>
          <w:rFonts w:ascii="Garamond" w:hAnsi="Garamond" w:cs="Times New Roman"/>
          <w:lang w:val="en-GB"/>
        </w:rPr>
        <w:t xml:space="preserve">dilemma faced by makers of virtual reconstruction. </w:t>
      </w:r>
      <w:r w:rsidR="005F3E22" w:rsidRPr="00F23BB3">
        <w:rPr>
          <w:rFonts w:ascii="Garamond" w:hAnsi="Garamond" w:cs="Times New Roman"/>
          <w:lang w:val="en-GB"/>
        </w:rPr>
        <w:t>Thereto, h</w:t>
      </w:r>
      <w:r w:rsidRPr="00F23BB3">
        <w:rPr>
          <w:rFonts w:ascii="Garamond" w:hAnsi="Garamond" w:cs="Times New Roman"/>
          <w:lang w:val="en-GB"/>
        </w:rPr>
        <w:t xml:space="preserve">e refers to the refurbishment of camp Westerbork in 1992 and the new basic exhibition of the </w:t>
      </w:r>
      <w:r w:rsidR="005F3E22" w:rsidRPr="00F23BB3">
        <w:rPr>
          <w:rFonts w:ascii="Garamond" w:hAnsi="Garamond" w:cs="Times New Roman"/>
          <w:lang w:val="en-GB"/>
        </w:rPr>
        <w:t>Memorial Centre</w:t>
      </w:r>
      <w:r w:rsidRPr="00F23BB3">
        <w:rPr>
          <w:rFonts w:ascii="Garamond" w:hAnsi="Garamond" w:cs="Times New Roman"/>
          <w:lang w:val="en-GB"/>
        </w:rPr>
        <w:t xml:space="preserve"> in 1999. </w:t>
      </w:r>
      <w:r w:rsidR="00D10E40" w:rsidRPr="00F23BB3">
        <w:rPr>
          <w:rFonts w:ascii="Garamond" w:hAnsi="Garamond" w:cs="Times New Roman"/>
          <w:lang w:val="en-GB"/>
        </w:rPr>
        <w:t>‘</w:t>
      </w:r>
      <w:r w:rsidRPr="00F23BB3">
        <w:rPr>
          <w:rFonts w:ascii="Garamond" w:hAnsi="Garamond" w:cs="Times New Roman"/>
          <w:lang w:val="en-GB"/>
        </w:rPr>
        <w:t xml:space="preserve">The real horrors of the persecution in </w:t>
      </w:r>
      <w:r w:rsidR="00D10E40" w:rsidRPr="00F23BB3">
        <w:rPr>
          <w:rFonts w:ascii="Garamond" w:hAnsi="Garamond" w:cs="Times New Roman"/>
          <w:lang w:val="en-GB"/>
        </w:rPr>
        <w:t>its</w:t>
      </w:r>
      <w:r w:rsidRPr="00F23BB3">
        <w:rPr>
          <w:rFonts w:ascii="Garamond" w:hAnsi="Garamond" w:cs="Times New Roman"/>
          <w:lang w:val="en-GB"/>
        </w:rPr>
        <w:t xml:space="preserve"> full intention are impossible to imagine</w:t>
      </w:r>
      <w:r w:rsidR="00D10E40" w:rsidRPr="00F23BB3">
        <w:rPr>
          <w:rFonts w:ascii="Garamond" w:hAnsi="Garamond" w:cs="Times New Roman"/>
          <w:lang w:val="en-GB"/>
        </w:rPr>
        <w:t xml:space="preserve"> in its “</w:t>
      </w:r>
      <w:r w:rsidRPr="00F23BB3">
        <w:rPr>
          <w:rFonts w:ascii="Garamond" w:hAnsi="Garamond" w:cs="Times New Roman"/>
          <w:lang w:val="en-GB"/>
        </w:rPr>
        <w:t>reality</w:t>
      </w:r>
      <w:r w:rsidR="00D10E40" w:rsidRPr="00F23BB3">
        <w:rPr>
          <w:rFonts w:ascii="Garamond" w:hAnsi="Garamond" w:cs="Times New Roman"/>
          <w:lang w:val="en-GB"/>
        </w:rPr>
        <w:t>”</w:t>
      </w:r>
      <w:r w:rsidRPr="00F23BB3">
        <w:rPr>
          <w:rFonts w:ascii="Garamond" w:hAnsi="Garamond" w:cs="Times New Roman"/>
          <w:lang w:val="en-GB"/>
        </w:rPr>
        <w:t xml:space="preserve">. Considered so, even the sober presentation in Westerbork is too </w:t>
      </w:r>
      <w:r w:rsidR="00D10E40" w:rsidRPr="00F23BB3">
        <w:rPr>
          <w:rFonts w:ascii="Garamond" w:hAnsi="Garamond" w:cs="Times New Roman"/>
          <w:lang w:val="en-GB"/>
        </w:rPr>
        <w:t>“</w:t>
      </w:r>
      <w:r w:rsidRPr="00F23BB3">
        <w:rPr>
          <w:rFonts w:ascii="Garamond" w:hAnsi="Garamond" w:cs="Times New Roman"/>
          <w:lang w:val="en-GB"/>
        </w:rPr>
        <w:t>clean</w:t>
      </w:r>
      <w:r w:rsidR="00D10E40" w:rsidRPr="00F23BB3">
        <w:rPr>
          <w:rFonts w:ascii="Garamond" w:hAnsi="Garamond" w:cs="Times New Roman"/>
          <w:lang w:val="en-GB"/>
        </w:rPr>
        <w:t>”</w:t>
      </w:r>
      <w:r w:rsidRPr="00F23BB3">
        <w:rPr>
          <w:rFonts w:ascii="Garamond" w:hAnsi="Garamond" w:cs="Times New Roman"/>
          <w:lang w:val="en-GB"/>
        </w:rPr>
        <w:t xml:space="preserve"> and constructed. However, to reject any attempt at evocation would be unrealistic, since the </w:t>
      </w:r>
      <w:r w:rsidR="00D10E40" w:rsidRPr="00F23BB3">
        <w:rPr>
          <w:rFonts w:ascii="Garamond" w:hAnsi="Garamond" w:cs="Times New Roman"/>
          <w:lang w:val="en-GB"/>
        </w:rPr>
        <w:t>“</w:t>
      </w:r>
      <w:r w:rsidRPr="00F23BB3">
        <w:rPr>
          <w:rFonts w:ascii="Garamond" w:hAnsi="Garamond" w:cs="Times New Roman"/>
          <w:lang w:val="en-GB"/>
        </w:rPr>
        <w:t>ignorant</w:t>
      </w:r>
      <w:r w:rsidR="00D10E40" w:rsidRPr="00F23BB3">
        <w:rPr>
          <w:rFonts w:ascii="Garamond" w:hAnsi="Garamond" w:cs="Times New Roman"/>
          <w:lang w:val="en-GB"/>
        </w:rPr>
        <w:t>”</w:t>
      </w:r>
      <w:r w:rsidRPr="00F23BB3">
        <w:rPr>
          <w:rFonts w:ascii="Garamond" w:hAnsi="Garamond" w:cs="Times New Roman"/>
          <w:lang w:val="en-GB"/>
        </w:rPr>
        <w:t xml:space="preserve"> audience </w:t>
      </w:r>
      <w:r w:rsidR="00D10E40" w:rsidRPr="00F23BB3">
        <w:rPr>
          <w:rFonts w:ascii="Garamond" w:hAnsi="Garamond" w:cs="Times New Roman"/>
          <w:lang w:val="en-GB"/>
        </w:rPr>
        <w:t>does not get an impression of reality in an empty space</w:t>
      </w:r>
      <w:r w:rsidRPr="00F23BB3">
        <w:rPr>
          <w:rFonts w:ascii="Garamond" w:hAnsi="Garamond" w:cs="Times New Roman"/>
          <w:lang w:val="en-GB"/>
        </w:rPr>
        <w:t>.</w:t>
      </w:r>
      <w:r w:rsidR="00D10E40" w:rsidRPr="00F23BB3">
        <w:rPr>
          <w:rFonts w:ascii="Garamond" w:hAnsi="Garamond" w:cs="Times New Roman"/>
          <w:lang w:val="en-GB"/>
        </w:rPr>
        <w:t>’</w:t>
      </w:r>
      <w:r w:rsidR="00D10E40" w:rsidRPr="00F23BB3">
        <w:rPr>
          <w:rStyle w:val="Voetnootmarkering"/>
          <w:rFonts w:ascii="Garamond" w:hAnsi="Garamond" w:cs="Times New Roman"/>
          <w:lang w:val="en-GB"/>
        </w:rPr>
        <w:footnoteReference w:id="37"/>
      </w:r>
    </w:p>
    <w:p w14:paraId="54569906" w14:textId="0937CA71" w:rsidR="00DF7C44" w:rsidRPr="00F23BB3" w:rsidRDefault="00D42FFB" w:rsidP="00C922A8">
      <w:pPr>
        <w:pStyle w:val="Geenafstand"/>
        <w:rPr>
          <w:rFonts w:ascii="Garamond" w:hAnsi="Garamond" w:cs="Times New Roman"/>
          <w:lang w:val="en-GB"/>
        </w:rPr>
      </w:pPr>
      <w:r w:rsidRPr="00F23BB3">
        <w:rPr>
          <w:rFonts w:ascii="Garamond" w:hAnsi="Garamond" w:cs="Times New Roman"/>
          <w:lang w:val="en-GB"/>
        </w:rPr>
        <w:br/>
        <w:t xml:space="preserve">There are three more complicating factors for the makers of virtual reconstructions named in this document. First, “the spirit of age”. The idea of </w:t>
      </w:r>
      <w:r w:rsidRPr="00F23BB3">
        <w:rPr>
          <w:rFonts w:ascii="Times New Roman" w:hAnsi="Times New Roman" w:cs="Times New Roman"/>
          <w:lang w:val="en-GB"/>
        </w:rPr>
        <w:t>​​</w:t>
      </w:r>
      <w:r w:rsidRPr="00F23BB3">
        <w:rPr>
          <w:rFonts w:ascii="Garamond" w:hAnsi="Garamond" w:cs="Times New Roman"/>
          <w:lang w:val="en-GB"/>
        </w:rPr>
        <w:t xml:space="preserve">what can or can be done in Memorial Centres such as Westerbork or Bergen-Belsen is, as stated earlier, subject to time. </w:t>
      </w:r>
      <w:r w:rsidR="00DF7C44" w:rsidRPr="00F23BB3">
        <w:rPr>
          <w:rFonts w:ascii="Garamond" w:hAnsi="Garamond" w:cs="Times New Roman"/>
          <w:lang w:val="en-GB"/>
        </w:rPr>
        <w:t>‘</w:t>
      </w:r>
      <w:r w:rsidRPr="00F23BB3">
        <w:rPr>
          <w:rFonts w:ascii="Garamond" w:hAnsi="Garamond" w:cs="Times New Roman"/>
          <w:lang w:val="en-GB"/>
        </w:rPr>
        <w:t>We are doing exactly what we said 20 years ago that we would never do; the re</w:t>
      </w:r>
      <w:r w:rsidR="00DF7C44" w:rsidRPr="00F23BB3">
        <w:rPr>
          <w:rFonts w:ascii="Garamond" w:hAnsi="Garamond" w:cs="Times New Roman"/>
          <w:lang w:val="en-GB"/>
        </w:rPr>
        <w:t>-placing</w:t>
      </w:r>
      <w:r w:rsidRPr="00F23BB3">
        <w:rPr>
          <w:rFonts w:ascii="Garamond" w:hAnsi="Garamond" w:cs="Times New Roman"/>
          <w:lang w:val="en-GB"/>
        </w:rPr>
        <w:t xml:space="preserve"> of a barrack, cattle wagons and the marking of the railway line</w:t>
      </w:r>
      <w:r w:rsidR="00DF7C44" w:rsidRPr="00F23BB3">
        <w:rPr>
          <w:rFonts w:ascii="Garamond" w:hAnsi="Garamond" w:cs="Times New Roman"/>
          <w:lang w:val="en-GB"/>
        </w:rPr>
        <w:t>’</w:t>
      </w:r>
      <w:r w:rsidRPr="00F23BB3">
        <w:rPr>
          <w:rFonts w:ascii="Garamond" w:hAnsi="Garamond" w:cs="Times New Roman"/>
          <w:lang w:val="en-GB"/>
        </w:rPr>
        <w:t xml:space="preserve">, curator Guido </w:t>
      </w:r>
      <w:proofErr w:type="spellStart"/>
      <w:r w:rsidRPr="00F23BB3">
        <w:rPr>
          <w:rFonts w:ascii="Garamond" w:hAnsi="Garamond" w:cs="Times New Roman"/>
          <w:lang w:val="en-GB"/>
        </w:rPr>
        <w:t>Abuys</w:t>
      </w:r>
      <w:proofErr w:type="spellEnd"/>
      <w:r w:rsidRPr="00F23BB3">
        <w:rPr>
          <w:rFonts w:ascii="Garamond" w:hAnsi="Garamond" w:cs="Times New Roman"/>
          <w:lang w:val="en-GB"/>
        </w:rPr>
        <w:t xml:space="preserve"> of the </w:t>
      </w:r>
      <w:r w:rsidR="00DF7C44" w:rsidRPr="00F23BB3">
        <w:rPr>
          <w:rFonts w:ascii="Garamond" w:hAnsi="Garamond" w:cs="Times New Roman"/>
          <w:lang w:val="en-GB"/>
        </w:rPr>
        <w:t>Memorial Centre</w:t>
      </w:r>
      <w:r w:rsidRPr="00F23BB3">
        <w:rPr>
          <w:rFonts w:ascii="Garamond" w:hAnsi="Garamond" w:cs="Times New Roman"/>
          <w:lang w:val="en-GB"/>
        </w:rPr>
        <w:t xml:space="preserve"> says about the new </w:t>
      </w:r>
      <w:r w:rsidR="00DF7C44" w:rsidRPr="00F23BB3">
        <w:rPr>
          <w:rFonts w:ascii="Garamond" w:hAnsi="Garamond" w:cs="Times New Roman"/>
          <w:lang w:val="en-GB"/>
        </w:rPr>
        <w:t>redesign</w:t>
      </w:r>
      <w:r w:rsidRPr="00F23BB3">
        <w:rPr>
          <w:rFonts w:ascii="Garamond" w:hAnsi="Garamond" w:cs="Times New Roman"/>
          <w:lang w:val="en-GB"/>
        </w:rPr>
        <w:t xml:space="preserve"> of the historic site of Westerbork.</w:t>
      </w:r>
      <w:r w:rsidR="00DF7C44" w:rsidRPr="00F23BB3">
        <w:rPr>
          <w:rStyle w:val="Voetnootmarkering"/>
          <w:rFonts w:ascii="Garamond" w:hAnsi="Garamond" w:cs="Times New Roman"/>
          <w:lang w:val="en-GB"/>
        </w:rPr>
        <w:footnoteReference w:id="38"/>
      </w:r>
      <w:r w:rsidRPr="00F23BB3">
        <w:rPr>
          <w:rFonts w:ascii="Garamond" w:hAnsi="Garamond" w:cs="Times New Roman"/>
          <w:lang w:val="en-GB"/>
        </w:rPr>
        <w:t xml:space="preserve"> This also </w:t>
      </w:r>
      <w:r w:rsidR="00DF7C44" w:rsidRPr="00F23BB3">
        <w:rPr>
          <w:rFonts w:ascii="Garamond" w:hAnsi="Garamond" w:cs="Times New Roman"/>
          <w:lang w:val="en-GB"/>
        </w:rPr>
        <w:t>goes for</w:t>
      </w:r>
      <w:r w:rsidRPr="00F23BB3">
        <w:rPr>
          <w:rFonts w:ascii="Garamond" w:hAnsi="Garamond" w:cs="Times New Roman"/>
          <w:lang w:val="en-GB"/>
        </w:rPr>
        <w:t xml:space="preserve"> the extent to which virtual reconstructions approach the historical reality. Or as</w:t>
      </w:r>
      <w:r w:rsidR="00DF7C44" w:rsidRPr="00F23BB3">
        <w:rPr>
          <w:rFonts w:ascii="Garamond" w:hAnsi="Garamond" w:cs="Times New Roman"/>
          <w:lang w:val="en-GB"/>
        </w:rPr>
        <w:t xml:space="preserve"> it is called in</w:t>
      </w:r>
      <w:r w:rsidRPr="00F23BB3">
        <w:rPr>
          <w:rFonts w:ascii="Garamond" w:hAnsi="Garamond" w:cs="Times New Roman"/>
          <w:lang w:val="en-GB"/>
        </w:rPr>
        <w:t xml:space="preserve"> technical terms: degree of </w:t>
      </w:r>
      <w:r w:rsidR="00DF7C44" w:rsidRPr="00F23BB3">
        <w:rPr>
          <w:rFonts w:ascii="Garamond" w:hAnsi="Garamond" w:cs="Times New Roman"/>
          <w:lang w:val="en-GB"/>
        </w:rPr>
        <w:t>‘</w:t>
      </w:r>
      <w:r w:rsidRPr="00F23BB3">
        <w:rPr>
          <w:rFonts w:ascii="Garamond" w:hAnsi="Garamond" w:cs="Times New Roman"/>
          <w:lang w:val="en-GB"/>
        </w:rPr>
        <w:t>immersion</w:t>
      </w:r>
      <w:r w:rsidR="00DF7C44" w:rsidRPr="00F23BB3">
        <w:rPr>
          <w:rFonts w:ascii="Garamond" w:hAnsi="Garamond" w:cs="Times New Roman"/>
          <w:lang w:val="en-GB"/>
        </w:rPr>
        <w:t>’</w:t>
      </w:r>
      <w:r w:rsidRPr="00F23BB3">
        <w:rPr>
          <w:rFonts w:ascii="Garamond" w:hAnsi="Garamond" w:cs="Times New Roman"/>
          <w:lang w:val="en-GB"/>
        </w:rPr>
        <w:t>.</w:t>
      </w:r>
      <w:r w:rsidR="00DF7C44" w:rsidRPr="00F23BB3">
        <w:rPr>
          <w:rStyle w:val="Voetnootmarkering"/>
          <w:rFonts w:ascii="Garamond" w:hAnsi="Garamond" w:cs="Times New Roman"/>
          <w:lang w:val="en-GB"/>
        </w:rPr>
        <w:footnoteReference w:id="39"/>
      </w:r>
      <w:r w:rsidRPr="00F23BB3">
        <w:rPr>
          <w:rFonts w:ascii="Garamond" w:hAnsi="Garamond" w:cs="Times New Roman"/>
          <w:lang w:val="en-GB"/>
        </w:rPr>
        <w:t xml:space="preserve"> What used to be regarded as </w:t>
      </w:r>
      <w:r w:rsidR="00DF7C44" w:rsidRPr="00F23BB3">
        <w:rPr>
          <w:rFonts w:ascii="Garamond" w:hAnsi="Garamond" w:cs="Times New Roman"/>
          <w:lang w:val="en-GB"/>
        </w:rPr>
        <w:t>“</w:t>
      </w:r>
      <w:r w:rsidRPr="00F23BB3">
        <w:rPr>
          <w:rFonts w:ascii="Garamond" w:hAnsi="Garamond" w:cs="Times New Roman"/>
          <w:lang w:val="en-GB"/>
        </w:rPr>
        <w:t>not done</w:t>
      </w:r>
      <w:r w:rsidR="00DF7C44" w:rsidRPr="00F23BB3">
        <w:rPr>
          <w:rFonts w:ascii="Garamond" w:hAnsi="Garamond" w:cs="Times New Roman"/>
          <w:lang w:val="en-GB"/>
        </w:rPr>
        <w:t>”</w:t>
      </w:r>
      <w:r w:rsidRPr="00F23BB3">
        <w:rPr>
          <w:rFonts w:ascii="Garamond" w:hAnsi="Garamond" w:cs="Times New Roman"/>
          <w:lang w:val="en-GB"/>
        </w:rPr>
        <w:t xml:space="preserve"> is </w:t>
      </w:r>
      <w:r w:rsidR="00DF7C44" w:rsidRPr="00F23BB3">
        <w:rPr>
          <w:rFonts w:ascii="Garamond" w:hAnsi="Garamond" w:cs="Times New Roman"/>
          <w:lang w:val="en-GB"/>
        </w:rPr>
        <w:t>now</w:t>
      </w:r>
      <w:r w:rsidRPr="00F23BB3">
        <w:rPr>
          <w:rFonts w:ascii="Garamond" w:hAnsi="Garamond" w:cs="Times New Roman"/>
          <w:lang w:val="en-GB"/>
        </w:rPr>
        <w:t xml:space="preserve"> seen as normal in the museum world, in which experience become</w:t>
      </w:r>
      <w:r w:rsidR="00DF7C44" w:rsidRPr="00F23BB3">
        <w:rPr>
          <w:rFonts w:ascii="Garamond" w:hAnsi="Garamond" w:cs="Times New Roman"/>
          <w:lang w:val="en-GB"/>
        </w:rPr>
        <w:t>s</w:t>
      </w:r>
      <w:r w:rsidRPr="00F23BB3">
        <w:rPr>
          <w:rFonts w:ascii="Garamond" w:hAnsi="Garamond" w:cs="Times New Roman"/>
          <w:lang w:val="en-GB"/>
        </w:rPr>
        <w:t xml:space="preserve"> more and more commonplace.</w:t>
      </w:r>
      <w:r w:rsidR="00DF7C44" w:rsidRPr="00F23BB3">
        <w:rPr>
          <w:rStyle w:val="Voetnootmarkering"/>
          <w:rFonts w:ascii="Garamond" w:hAnsi="Garamond" w:cs="Times New Roman"/>
          <w:lang w:val="en-GB"/>
        </w:rPr>
        <w:footnoteReference w:id="40"/>
      </w:r>
      <w:r w:rsidRPr="00F23BB3">
        <w:rPr>
          <w:rFonts w:ascii="Garamond" w:hAnsi="Garamond" w:cs="Times New Roman"/>
          <w:lang w:val="en-GB"/>
        </w:rPr>
        <w:t xml:space="preserve"> </w:t>
      </w:r>
    </w:p>
    <w:p w14:paraId="4754546E" w14:textId="77777777" w:rsidR="00DF7C44" w:rsidRPr="00F23BB3" w:rsidRDefault="00DF7C44" w:rsidP="00C922A8">
      <w:pPr>
        <w:pStyle w:val="Geenafstand"/>
        <w:rPr>
          <w:rFonts w:ascii="Garamond" w:hAnsi="Garamond" w:cs="Times New Roman"/>
          <w:lang w:val="en-GB"/>
        </w:rPr>
      </w:pPr>
    </w:p>
    <w:p w14:paraId="3CA12739" w14:textId="0C6F00CF" w:rsidR="007E6D87" w:rsidRPr="00F23BB3" w:rsidRDefault="00D42FFB" w:rsidP="00C922A8">
      <w:pPr>
        <w:pStyle w:val="Geenafstand"/>
        <w:rPr>
          <w:rFonts w:ascii="Garamond" w:hAnsi="Garamond" w:cs="Times New Roman"/>
          <w:lang w:val="en-GB"/>
        </w:rPr>
      </w:pPr>
      <w:r w:rsidRPr="00F23BB3">
        <w:rPr>
          <w:rFonts w:ascii="Garamond" w:hAnsi="Garamond" w:cs="Times New Roman"/>
          <w:lang w:val="en-GB"/>
        </w:rPr>
        <w:lastRenderedPageBreak/>
        <w:t>There</w:t>
      </w:r>
      <w:r w:rsidR="00C270C9" w:rsidRPr="00F23BB3">
        <w:rPr>
          <w:rFonts w:ascii="Garamond" w:hAnsi="Garamond" w:cs="Times New Roman"/>
          <w:lang w:val="en-GB"/>
        </w:rPr>
        <w:t>in one can find</w:t>
      </w:r>
      <w:r w:rsidRPr="00F23BB3">
        <w:rPr>
          <w:rFonts w:ascii="Garamond" w:hAnsi="Garamond" w:cs="Times New Roman"/>
          <w:lang w:val="en-GB"/>
        </w:rPr>
        <w:t xml:space="preserve"> a difference in the geographical and cultural setting, the second complicating factor. </w:t>
      </w:r>
      <w:r w:rsidR="00C270C9" w:rsidRPr="00F23BB3">
        <w:rPr>
          <w:rFonts w:ascii="Garamond" w:hAnsi="Garamond" w:cs="Times New Roman"/>
          <w:lang w:val="en-GB"/>
        </w:rPr>
        <w:t xml:space="preserve">For example, </w:t>
      </w:r>
      <w:r w:rsidR="007E6D87" w:rsidRPr="00F23BB3">
        <w:rPr>
          <w:rFonts w:ascii="Garamond" w:hAnsi="Garamond" w:cs="Times New Roman"/>
          <w:lang w:val="en-GB"/>
        </w:rPr>
        <w:t xml:space="preserve">the </w:t>
      </w:r>
      <w:r w:rsidRPr="00F23BB3">
        <w:rPr>
          <w:rFonts w:ascii="Garamond" w:hAnsi="Garamond" w:cs="Times New Roman"/>
          <w:lang w:val="en-GB"/>
        </w:rPr>
        <w:t>public opinion about the extent to which memorial cent</w:t>
      </w:r>
      <w:r w:rsidR="007E6D87" w:rsidRPr="00F23BB3">
        <w:rPr>
          <w:rFonts w:ascii="Garamond" w:hAnsi="Garamond" w:cs="Times New Roman"/>
          <w:lang w:val="en-GB"/>
        </w:rPr>
        <w:t>re</w:t>
      </w:r>
      <w:r w:rsidRPr="00F23BB3">
        <w:rPr>
          <w:rFonts w:ascii="Garamond" w:hAnsi="Garamond" w:cs="Times New Roman"/>
          <w:lang w:val="en-GB"/>
        </w:rPr>
        <w:t xml:space="preserve">s (may) offer their exhibitions as an experience </w:t>
      </w:r>
      <w:r w:rsidR="007E6D87" w:rsidRPr="00F23BB3">
        <w:rPr>
          <w:rFonts w:ascii="Garamond" w:hAnsi="Garamond" w:cs="Times New Roman"/>
          <w:lang w:val="en-GB"/>
        </w:rPr>
        <w:t xml:space="preserve">differs when the </w:t>
      </w:r>
      <w:r w:rsidR="00E745F2">
        <w:rPr>
          <w:rFonts w:ascii="Garamond" w:hAnsi="Garamond" w:cs="Times New Roman"/>
          <w:lang w:val="en-GB"/>
        </w:rPr>
        <w:t xml:space="preserve">public opinion of the </w:t>
      </w:r>
      <w:r w:rsidR="007E6D87" w:rsidRPr="00F23BB3">
        <w:rPr>
          <w:rFonts w:ascii="Garamond" w:hAnsi="Garamond" w:cs="Times New Roman"/>
          <w:lang w:val="en-GB"/>
        </w:rPr>
        <w:t xml:space="preserve">United States and Israel </w:t>
      </w:r>
      <w:r w:rsidR="00E745F2">
        <w:rPr>
          <w:rFonts w:ascii="Garamond" w:hAnsi="Garamond" w:cs="Times New Roman"/>
          <w:lang w:val="en-GB"/>
        </w:rPr>
        <w:t>is</w:t>
      </w:r>
      <w:r w:rsidR="007E6D87" w:rsidRPr="00F23BB3">
        <w:rPr>
          <w:rFonts w:ascii="Garamond" w:hAnsi="Garamond" w:cs="Times New Roman"/>
          <w:lang w:val="en-GB"/>
        </w:rPr>
        <w:t xml:space="preserve"> compared with the opinion</w:t>
      </w:r>
      <w:r w:rsidRPr="00F23BB3">
        <w:rPr>
          <w:rFonts w:ascii="Garamond" w:hAnsi="Garamond" w:cs="Times New Roman"/>
          <w:lang w:val="en-GB"/>
        </w:rPr>
        <w:t xml:space="preserve"> in the more conservative Europe.</w:t>
      </w:r>
      <w:r w:rsidR="007E6D87" w:rsidRPr="00F23BB3">
        <w:rPr>
          <w:rStyle w:val="Voetnootmarkering"/>
          <w:rFonts w:ascii="Garamond" w:hAnsi="Garamond" w:cs="Times New Roman"/>
          <w:lang w:val="en-GB"/>
        </w:rPr>
        <w:footnoteReference w:id="41"/>
      </w:r>
      <w:r w:rsidRPr="00F23BB3">
        <w:rPr>
          <w:rFonts w:ascii="Garamond" w:hAnsi="Garamond" w:cs="Times New Roman"/>
          <w:lang w:val="en-GB"/>
        </w:rPr>
        <w:t xml:space="preserve"> An American or Israeli visitor might be disappointed in the virtual reconstructions of Bergen-Belsen and Westerbork as they could be seen in the </w:t>
      </w:r>
      <w:r w:rsidR="007E6D87" w:rsidRPr="00F23BB3">
        <w:rPr>
          <w:rFonts w:ascii="Garamond" w:hAnsi="Garamond" w:cs="Times New Roman"/>
          <w:lang w:val="en-GB"/>
        </w:rPr>
        <w:t>Memorial Centre</w:t>
      </w:r>
      <w:r w:rsidRPr="00F23BB3">
        <w:rPr>
          <w:rFonts w:ascii="Garamond" w:hAnsi="Garamond" w:cs="Times New Roman"/>
          <w:lang w:val="en-GB"/>
        </w:rPr>
        <w:t>: the</w:t>
      </w:r>
      <w:r w:rsidR="007E6D87" w:rsidRPr="00F23BB3">
        <w:rPr>
          <w:rFonts w:ascii="Garamond" w:hAnsi="Garamond" w:cs="Times New Roman"/>
          <w:lang w:val="en-GB"/>
        </w:rPr>
        <w:t>se reconstructions</w:t>
      </w:r>
      <w:r w:rsidRPr="00F23BB3">
        <w:rPr>
          <w:rFonts w:ascii="Garamond" w:hAnsi="Garamond" w:cs="Times New Roman"/>
          <w:lang w:val="en-GB"/>
        </w:rPr>
        <w:t xml:space="preserve"> do not go as far as some initiatives in their own country</w:t>
      </w:r>
      <w:r w:rsidR="007E6D87" w:rsidRPr="00F23BB3">
        <w:rPr>
          <w:rFonts w:ascii="Garamond" w:hAnsi="Garamond" w:cs="Times New Roman"/>
          <w:lang w:val="en-GB"/>
        </w:rPr>
        <w:t xml:space="preserve"> that help the visitor imagine what it was like in the past</w:t>
      </w:r>
      <w:r w:rsidRPr="00F23BB3">
        <w:rPr>
          <w:rFonts w:ascii="Garamond" w:hAnsi="Garamond" w:cs="Times New Roman"/>
          <w:lang w:val="en-GB"/>
        </w:rPr>
        <w:t>.</w:t>
      </w:r>
      <w:r w:rsidR="007E6D87" w:rsidRPr="00F23BB3">
        <w:rPr>
          <w:rStyle w:val="Voetnootmarkering"/>
          <w:rFonts w:ascii="Garamond" w:hAnsi="Garamond" w:cs="Times New Roman"/>
          <w:lang w:val="en-GB"/>
        </w:rPr>
        <w:footnoteReference w:id="42"/>
      </w:r>
      <w:r w:rsidRPr="00F23BB3">
        <w:rPr>
          <w:rFonts w:ascii="Garamond" w:hAnsi="Garamond" w:cs="Times New Roman"/>
          <w:lang w:val="en-GB"/>
        </w:rPr>
        <w:t xml:space="preserve"> </w:t>
      </w:r>
    </w:p>
    <w:p w14:paraId="4BEC6136" w14:textId="77777777" w:rsidR="007E6D87" w:rsidRPr="00F23BB3" w:rsidRDefault="007E6D87" w:rsidP="00C922A8">
      <w:pPr>
        <w:pStyle w:val="Geenafstand"/>
        <w:rPr>
          <w:rFonts w:ascii="Garamond" w:hAnsi="Garamond" w:cs="Times New Roman"/>
          <w:lang w:val="en-GB"/>
        </w:rPr>
      </w:pPr>
    </w:p>
    <w:p w14:paraId="4741C96F" w14:textId="7D572BC3" w:rsidR="00D42FFB" w:rsidRPr="00F23BB3" w:rsidRDefault="00D42FFB" w:rsidP="00C922A8">
      <w:pPr>
        <w:pStyle w:val="Geenafstand"/>
        <w:rPr>
          <w:rFonts w:ascii="Garamond" w:hAnsi="Garamond" w:cs="Times New Roman"/>
          <w:lang w:val="en-GB"/>
        </w:rPr>
      </w:pPr>
      <w:r w:rsidRPr="00F23BB3">
        <w:rPr>
          <w:rFonts w:ascii="Garamond" w:hAnsi="Garamond" w:cs="Times New Roman"/>
          <w:lang w:val="en-GB"/>
        </w:rPr>
        <w:t xml:space="preserve">A final complicating factor concerns the budget that can be allocated to make a virtual reconstruction. That the virtual reconstruction of camp Westerbork did not have the </w:t>
      </w:r>
      <w:r w:rsidR="007E6D87" w:rsidRPr="00F23BB3">
        <w:rPr>
          <w:rFonts w:ascii="Garamond" w:hAnsi="Garamond" w:cs="Times New Roman"/>
          <w:lang w:val="en-GB"/>
        </w:rPr>
        <w:t>“</w:t>
      </w:r>
      <w:r w:rsidRPr="00F23BB3">
        <w:rPr>
          <w:rFonts w:ascii="Garamond" w:hAnsi="Garamond" w:cs="Times New Roman"/>
          <w:lang w:val="en-GB"/>
        </w:rPr>
        <w:t>wow factor</w:t>
      </w:r>
      <w:r w:rsidR="007E6D87" w:rsidRPr="00F23BB3">
        <w:rPr>
          <w:rFonts w:ascii="Garamond" w:hAnsi="Garamond" w:cs="Times New Roman"/>
          <w:lang w:val="en-GB"/>
        </w:rPr>
        <w:t>”</w:t>
      </w:r>
      <w:r w:rsidRPr="00F23BB3">
        <w:rPr>
          <w:rFonts w:ascii="Garamond" w:hAnsi="Garamond" w:cs="Times New Roman"/>
          <w:lang w:val="en-GB"/>
        </w:rPr>
        <w:t xml:space="preserve"> of other virtual reconstructions designed specifically for this purpose, had already been taken into account in advance: </w:t>
      </w:r>
      <w:r w:rsidR="007E6D87" w:rsidRPr="00F23BB3">
        <w:rPr>
          <w:rFonts w:ascii="Garamond" w:hAnsi="Garamond" w:cs="Times New Roman"/>
          <w:lang w:val="en-GB"/>
        </w:rPr>
        <w:t>Between</w:t>
      </w:r>
      <w:r w:rsidRPr="00F23BB3">
        <w:rPr>
          <w:rFonts w:ascii="Garamond" w:hAnsi="Garamond" w:cs="Times New Roman"/>
          <w:lang w:val="en-GB"/>
        </w:rPr>
        <w:t xml:space="preserve"> 2013-2015 the reconstruction was compiled at the </w:t>
      </w:r>
      <w:r w:rsidR="007E6D87" w:rsidRPr="00F23BB3">
        <w:rPr>
          <w:rFonts w:ascii="Garamond" w:hAnsi="Garamond" w:cs="Times New Roman"/>
          <w:lang w:val="en-GB"/>
        </w:rPr>
        <w:t>Memorial Centre</w:t>
      </w:r>
      <w:r w:rsidRPr="00F23BB3">
        <w:rPr>
          <w:rFonts w:ascii="Garamond" w:hAnsi="Garamond" w:cs="Times New Roman"/>
          <w:lang w:val="en-GB"/>
        </w:rPr>
        <w:t xml:space="preserve"> without any significant budget</w:t>
      </w:r>
      <w:r w:rsidR="007E6D87" w:rsidRPr="00F23BB3">
        <w:rPr>
          <w:rFonts w:ascii="Garamond" w:hAnsi="Garamond" w:cs="Times New Roman"/>
          <w:lang w:val="en-GB"/>
        </w:rPr>
        <w:t xml:space="preserve">, and </w:t>
      </w:r>
      <w:r w:rsidRPr="00F23BB3">
        <w:rPr>
          <w:rFonts w:ascii="Garamond" w:hAnsi="Garamond" w:cs="Times New Roman"/>
          <w:lang w:val="en-GB"/>
        </w:rPr>
        <w:t xml:space="preserve">then </w:t>
      </w:r>
      <w:r w:rsidR="007E6D87" w:rsidRPr="00F23BB3">
        <w:rPr>
          <w:rFonts w:ascii="Garamond" w:hAnsi="Garamond" w:cs="Times New Roman"/>
          <w:lang w:val="en-GB"/>
        </w:rPr>
        <w:t xml:space="preserve">within a </w:t>
      </w:r>
      <w:r w:rsidRPr="00F23BB3">
        <w:rPr>
          <w:rFonts w:ascii="Garamond" w:hAnsi="Garamond" w:cs="Times New Roman"/>
          <w:lang w:val="en-GB"/>
        </w:rPr>
        <w:t>(</w:t>
      </w:r>
      <w:r w:rsidR="007E6D87" w:rsidRPr="00F23BB3">
        <w:rPr>
          <w:rFonts w:ascii="Garamond" w:hAnsi="Garamond" w:cs="Times New Roman"/>
          <w:lang w:val="en-GB"/>
        </w:rPr>
        <w:t>in proportion</w:t>
      </w:r>
      <w:r w:rsidRPr="00F23BB3">
        <w:rPr>
          <w:rFonts w:ascii="Garamond" w:hAnsi="Garamond" w:cs="Times New Roman"/>
          <w:lang w:val="en-GB"/>
        </w:rPr>
        <w:t xml:space="preserve">) short time span </w:t>
      </w:r>
      <w:r w:rsidR="007E6D87" w:rsidRPr="00F23BB3">
        <w:rPr>
          <w:rFonts w:ascii="Garamond" w:hAnsi="Garamond" w:cs="Times New Roman"/>
          <w:lang w:val="en-GB"/>
        </w:rPr>
        <w:t xml:space="preserve">integrated </w:t>
      </w:r>
      <w:r w:rsidRPr="00F23BB3">
        <w:rPr>
          <w:rFonts w:ascii="Garamond" w:hAnsi="Garamond" w:cs="Times New Roman"/>
          <w:lang w:val="en-GB"/>
        </w:rPr>
        <w:t xml:space="preserve">by the SPECS Research Group </w:t>
      </w:r>
      <w:r w:rsidR="007E6D87" w:rsidRPr="00F23BB3">
        <w:rPr>
          <w:rFonts w:ascii="Garamond" w:hAnsi="Garamond" w:cs="Times New Roman"/>
          <w:lang w:val="en-GB"/>
        </w:rPr>
        <w:t xml:space="preserve">into </w:t>
      </w:r>
      <w:r w:rsidRPr="00F23BB3">
        <w:rPr>
          <w:rFonts w:ascii="Garamond" w:hAnsi="Garamond" w:cs="Times New Roman"/>
          <w:lang w:val="en-GB"/>
        </w:rPr>
        <w:t xml:space="preserve">the ALDES approach as a test method. Should the </w:t>
      </w:r>
      <w:r w:rsidR="007E6D87" w:rsidRPr="00F23BB3">
        <w:rPr>
          <w:rFonts w:ascii="Garamond" w:hAnsi="Garamond" w:cs="Times New Roman"/>
          <w:lang w:val="en-GB"/>
        </w:rPr>
        <w:t>Memorial Centre</w:t>
      </w:r>
      <w:r w:rsidRPr="00F23BB3">
        <w:rPr>
          <w:rFonts w:ascii="Garamond" w:hAnsi="Garamond" w:cs="Times New Roman"/>
          <w:lang w:val="en-GB"/>
        </w:rPr>
        <w:t>, apart from ethical considerations, choose to have a new VR with a high degree of immersion, then there will be a completely different price tag attached to it. And not only that: such virtual reconstructions are</w:t>
      </w:r>
      <w:r w:rsidR="00965275" w:rsidRPr="00F23BB3">
        <w:rPr>
          <w:rFonts w:ascii="Garamond" w:hAnsi="Garamond" w:cs="Times New Roman"/>
          <w:lang w:val="en-GB"/>
        </w:rPr>
        <w:t xml:space="preserve"> when</w:t>
      </w:r>
      <w:r w:rsidRPr="00F23BB3">
        <w:rPr>
          <w:rFonts w:ascii="Garamond" w:hAnsi="Garamond" w:cs="Times New Roman"/>
          <w:lang w:val="en-GB"/>
        </w:rPr>
        <w:t xml:space="preserve"> presented today, out of date</w:t>
      </w:r>
      <w:r w:rsidR="00965275" w:rsidRPr="00F23BB3">
        <w:rPr>
          <w:rFonts w:ascii="Garamond" w:hAnsi="Garamond" w:cs="Times New Roman"/>
          <w:lang w:val="en-GB"/>
        </w:rPr>
        <w:t xml:space="preserve"> by tomorrow</w:t>
      </w:r>
      <w:r w:rsidRPr="00F23BB3">
        <w:rPr>
          <w:rFonts w:ascii="Garamond" w:hAnsi="Garamond" w:cs="Times New Roman"/>
          <w:lang w:val="en-GB"/>
        </w:rPr>
        <w:t xml:space="preserve">. Every few years the VR will have to be updated in order to be able to continue to comply with </w:t>
      </w:r>
      <w:r w:rsidR="00965275" w:rsidRPr="00F23BB3">
        <w:rPr>
          <w:rFonts w:ascii="Garamond" w:hAnsi="Garamond" w:cs="Times New Roman"/>
          <w:lang w:val="en-GB"/>
        </w:rPr>
        <w:t>its</w:t>
      </w:r>
      <w:r w:rsidRPr="00F23BB3">
        <w:rPr>
          <w:rFonts w:ascii="Garamond" w:hAnsi="Garamond" w:cs="Times New Roman"/>
          <w:lang w:val="en-GB"/>
        </w:rPr>
        <w:t xml:space="preserve"> chosen means (or objective?)</w:t>
      </w:r>
      <w:r w:rsidR="00965275" w:rsidRPr="00F23BB3">
        <w:rPr>
          <w:rFonts w:ascii="Garamond" w:hAnsi="Garamond" w:cs="Times New Roman"/>
          <w:lang w:val="en-GB"/>
        </w:rPr>
        <w:t>;</w:t>
      </w:r>
      <w:r w:rsidRPr="00F23BB3">
        <w:rPr>
          <w:rFonts w:ascii="Garamond" w:hAnsi="Garamond" w:cs="Times New Roman"/>
          <w:lang w:val="en-GB"/>
        </w:rPr>
        <w:t xml:space="preserve"> </w:t>
      </w:r>
      <w:r w:rsidR="00965275" w:rsidRPr="00F23BB3">
        <w:rPr>
          <w:rFonts w:ascii="Garamond" w:hAnsi="Garamond" w:cs="Times New Roman"/>
          <w:lang w:val="en-GB"/>
        </w:rPr>
        <w:t>t</w:t>
      </w:r>
      <w:r w:rsidRPr="00F23BB3">
        <w:rPr>
          <w:rFonts w:ascii="Garamond" w:hAnsi="Garamond" w:cs="Times New Roman"/>
          <w:lang w:val="en-GB"/>
        </w:rPr>
        <w:t>he immersion.</w:t>
      </w:r>
    </w:p>
    <w:p w14:paraId="1436E382" w14:textId="18C2BBE2" w:rsidR="00C26095" w:rsidRPr="00F23BB3" w:rsidRDefault="00C26095" w:rsidP="00C922A8">
      <w:pPr>
        <w:pStyle w:val="Geenafstand"/>
        <w:rPr>
          <w:rFonts w:ascii="Garamond" w:hAnsi="Garamond" w:cs="Times New Roman"/>
          <w:lang w:val="en-GB"/>
        </w:rPr>
      </w:pPr>
    </w:p>
    <w:p w14:paraId="7E7877E6" w14:textId="74EEE77B" w:rsidR="00C26095" w:rsidRPr="00F23BB3" w:rsidRDefault="00C26095" w:rsidP="00C26095">
      <w:pPr>
        <w:pStyle w:val="Geenafstand"/>
        <w:rPr>
          <w:rFonts w:ascii="Garamond" w:hAnsi="Garamond" w:cs="Times New Roman"/>
          <w:b/>
          <w:lang w:val="en-GB"/>
        </w:rPr>
      </w:pPr>
      <w:r w:rsidRPr="00F23BB3">
        <w:rPr>
          <w:rFonts w:ascii="Garamond" w:hAnsi="Garamond" w:cs="Times New Roman"/>
          <w:b/>
          <w:lang w:val="en-GB"/>
        </w:rPr>
        <w:t>Virtual Reconstructions as Digital  Scale Models</w:t>
      </w:r>
    </w:p>
    <w:p w14:paraId="6E9CA93D" w14:textId="27FEE197" w:rsidR="00C26095" w:rsidRPr="00F23BB3" w:rsidRDefault="00C26095" w:rsidP="00C26095">
      <w:pPr>
        <w:pStyle w:val="Geenafstand"/>
        <w:rPr>
          <w:rFonts w:ascii="Garamond" w:hAnsi="Garamond" w:cs="Times New Roman"/>
          <w:lang w:val="en-GB"/>
        </w:rPr>
      </w:pPr>
      <w:r w:rsidRPr="00F23BB3">
        <w:rPr>
          <w:rFonts w:ascii="Garamond" w:hAnsi="Garamond" w:cs="Times New Roman"/>
          <w:lang w:val="en-GB"/>
        </w:rPr>
        <w:t xml:space="preserve">The groups and employees also discussed a possible future use of the virtual reconstruction of camp Westerbork on the place itself. Should visitors in the future be able to walk through the camp, just like in Bergen-Belsen, using a tablet and view the contours of vanished buildings, among other things? Would this be a good tool for </w:t>
      </w:r>
      <w:r w:rsidRPr="00F23BB3">
        <w:rPr>
          <w:rFonts w:ascii="Garamond" w:hAnsi="Garamond" w:cs="Times New Roman"/>
          <w:i/>
          <w:lang w:val="en-GB"/>
        </w:rPr>
        <w:t>every</w:t>
      </w:r>
      <w:r w:rsidRPr="00F23BB3">
        <w:rPr>
          <w:rFonts w:ascii="Garamond" w:hAnsi="Garamond" w:cs="Times New Roman"/>
          <w:lang w:val="en-GB"/>
        </w:rPr>
        <w:t xml:space="preserve"> visitor?</w:t>
      </w:r>
    </w:p>
    <w:p w14:paraId="0B157E94" w14:textId="77777777" w:rsidR="00C26095" w:rsidRPr="00F23BB3" w:rsidRDefault="00C26095" w:rsidP="00C26095">
      <w:pPr>
        <w:pStyle w:val="Geenafstand"/>
        <w:rPr>
          <w:rFonts w:ascii="Garamond" w:hAnsi="Garamond" w:cs="Times New Roman"/>
          <w:lang w:val="en-GB"/>
        </w:rPr>
      </w:pPr>
    </w:p>
    <w:p w14:paraId="52A59927" w14:textId="50FC7EFF" w:rsidR="00C26095" w:rsidRPr="00F23BB3" w:rsidRDefault="00C26095" w:rsidP="00C26095">
      <w:pPr>
        <w:pStyle w:val="Geenafstand"/>
        <w:rPr>
          <w:rFonts w:ascii="Garamond" w:hAnsi="Garamond" w:cs="Times New Roman"/>
          <w:lang w:val="en-GB"/>
        </w:rPr>
      </w:pPr>
      <w:r w:rsidRPr="00F23BB3">
        <w:rPr>
          <w:rFonts w:ascii="Garamond" w:hAnsi="Garamond" w:cs="Times New Roman"/>
          <w:lang w:val="en-GB"/>
        </w:rPr>
        <w:t xml:space="preserve">In 2015, </w:t>
      </w:r>
      <w:r w:rsidR="00E77835" w:rsidRPr="00F23BB3">
        <w:rPr>
          <w:rFonts w:ascii="Garamond" w:hAnsi="Garamond" w:cs="Times New Roman"/>
          <w:lang w:val="en-GB"/>
        </w:rPr>
        <w:t>forty</w:t>
      </w:r>
      <w:r w:rsidRPr="00F23BB3">
        <w:rPr>
          <w:rFonts w:ascii="Garamond" w:hAnsi="Garamond" w:cs="Times New Roman"/>
          <w:lang w:val="en-GB"/>
        </w:rPr>
        <w:t xml:space="preserve"> volunteer tour guides from the Memorial Cent</w:t>
      </w:r>
      <w:r w:rsidR="00E77835" w:rsidRPr="00F23BB3">
        <w:rPr>
          <w:rFonts w:ascii="Garamond" w:hAnsi="Garamond" w:cs="Times New Roman"/>
          <w:lang w:val="en-GB"/>
        </w:rPr>
        <w:t>re</w:t>
      </w:r>
      <w:r w:rsidRPr="00F23BB3">
        <w:rPr>
          <w:rFonts w:ascii="Garamond" w:hAnsi="Garamond" w:cs="Times New Roman"/>
          <w:lang w:val="en-GB"/>
        </w:rPr>
        <w:t xml:space="preserve"> visited</w:t>
      </w:r>
      <w:r w:rsidR="00E77835" w:rsidRPr="00F23BB3">
        <w:rPr>
          <w:rFonts w:ascii="Garamond" w:hAnsi="Garamond" w:cs="Times New Roman"/>
          <w:lang w:val="en-GB"/>
        </w:rPr>
        <w:t xml:space="preserve"> the </w:t>
      </w:r>
      <w:proofErr w:type="spellStart"/>
      <w:r w:rsidR="00E77835" w:rsidRPr="00F23BB3">
        <w:rPr>
          <w:rFonts w:ascii="Garamond" w:hAnsi="Garamond" w:cs="Times New Roman"/>
          <w:lang w:val="en-GB"/>
        </w:rPr>
        <w:t>Gedenkstätte</w:t>
      </w:r>
      <w:proofErr w:type="spellEnd"/>
      <w:r w:rsidR="00E77835" w:rsidRPr="00F23BB3">
        <w:rPr>
          <w:rFonts w:ascii="Garamond" w:hAnsi="Garamond" w:cs="Times New Roman"/>
          <w:lang w:val="en-GB"/>
        </w:rPr>
        <w:t xml:space="preserve"> Bergen-Belsen,</w:t>
      </w:r>
      <w:r w:rsidRPr="00F23BB3">
        <w:rPr>
          <w:rFonts w:ascii="Garamond" w:hAnsi="Garamond" w:cs="Times New Roman"/>
          <w:lang w:val="en-GB"/>
        </w:rPr>
        <w:t xml:space="preserve"> together with staff from the educational service. They were</w:t>
      </w:r>
      <w:r w:rsidR="00E77835" w:rsidRPr="00F23BB3">
        <w:rPr>
          <w:rFonts w:ascii="Garamond" w:hAnsi="Garamond" w:cs="Times New Roman"/>
          <w:lang w:val="en-GB"/>
        </w:rPr>
        <w:t>,</w:t>
      </w:r>
      <w:r w:rsidRPr="00F23BB3">
        <w:rPr>
          <w:rFonts w:ascii="Garamond" w:hAnsi="Garamond" w:cs="Times New Roman"/>
          <w:lang w:val="en-GB"/>
        </w:rPr>
        <w:t xml:space="preserve"> among other things</w:t>
      </w:r>
      <w:r w:rsidR="00E77835" w:rsidRPr="00F23BB3">
        <w:rPr>
          <w:rFonts w:ascii="Garamond" w:hAnsi="Garamond" w:cs="Times New Roman"/>
          <w:lang w:val="en-GB"/>
        </w:rPr>
        <w:t>,</w:t>
      </w:r>
      <w:r w:rsidRPr="00F23BB3">
        <w:rPr>
          <w:rFonts w:ascii="Garamond" w:hAnsi="Garamond" w:cs="Times New Roman"/>
          <w:lang w:val="en-GB"/>
        </w:rPr>
        <w:t xml:space="preserve"> given the opportunity to </w:t>
      </w:r>
      <w:r w:rsidR="00E77835" w:rsidRPr="00F23BB3">
        <w:rPr>
          <w:rFonts w:ascii="Garamond" w:hAnsi="Garamond" w:cs="Times New Roman"/>
          <w:lang w:val="en-GB"/>
        </w:rPr>
        <w:t>walk through the camp with AR</w:t>
      </w:r>
      <w:r w:rsidR="00ED4C10">
        <w:rPr>
          <w:rFonts w:ascii="Garamond" w:hAnsi="Garamond" w:cs="Times New Roman"/>
          <w:lang w:val="en-GB"/>
        </w:rPr>
        <w:t>/</w:t>
      </w:r>
      <w:r w:rsidR="00E77835" w:rsidRPr="00F23BB3">
        <w:rPr>
          <w:rFonts w:ascii="Garamond" w:hAnsi="Garamond" w:cs="Times New Roman"/>
          <w:lang w:val="en-GB"/>
        </w:rPr>
        <w:t>VR tablets using the ALDES approach</w:t>
      </w:r>
      <w:r w:rsidRPr="00F23BB3">
        <w:rPr>
          <w:rFonts w:ascii="Garamond" w:hAnsi="Garamond" w:cs="Times New Roman"/>
          <w:lang w:val="en-GB"/>
        </w:rPr>
        <w:t xml:space="preserve">. Afterwards, opinions were divided. Where a number of tour guides were moderately positive, some of the tour guides thought that the tablet was actually alienating: they were only busy with the tablet and no longer with </w:t>
      </w:r>
      <w:r w:rsidR="00E77835" w:rsidRPr="00F23BB3">
        <w:rPr>
          <w:rFonts w:ascii="Garamond" w:hAnsi="Garamond" w:cs="Times New Roman"/>
          <w:lang w:val="en-GB"/>
        </w:rPr>
        <w:t>the</w:t>
      </w:r>
      <w:r w:rsidRPr="00F23BB3">
        <w:rPr>
          <w:rFonts w:ascii="Garamond" w:hAnsi="Garamond" w:cs="Times New Roman"/>
          <w:lang w:val="en-GB"/>
        </w:rPr>
        <w:t xml:space="preserve"> loaded place where they were. Director Dirk Mulder of the </w:t>
      </w:r>
      <w:r w:rsidR="00E77835" w:rsidRPr="00F23BB3">
        <w:rPr>
          <w:rFonts w:ascii="Garamond" w:hAnsi="Garamond" w:cs="Times New Roman"/>
          <w:lang w:val="en-GB"/>
        </w:rPr>
        <w:t>Memorial Centre</w:t>
      </w:r>
      <w:r w:rsidRPr="00F23BB3">
        <w:rPr>
          <w:rFonts w:ascii="Garamond" w:hAnsi="Garamond" w:cs="Times New Roman"/>
          <w:lang w:val="en-GB"/>
        </w:rPr>
        <w:t xml:space="preserve"> </w:t>
      </w:r>
      <w:r w:rsidR="00E77835" w:rsidRPr="00F23BB3">
        <w:rPr>
          <w:rFonts w:ascii="Garamond" w:hAnsi="Garamond" w:cs="Times New Roman"/>
          <w:lang w:val="en-GB"/>
        </w:rPr>
        <w:t>had</w:t>
      </w:r>
      <w:r w:rsidRPr="00F23BB3">
        <w:rPr>
          <w:rFonts w:ascii="Garamond" w:hAnsi="Garamond" w:cs="Times New Roman"/>
          <w:lang w:val="en-GB"/>
        </w:rPr>
        <w:t xml:space="preserve"> the same opinion. </w:t>
      </w:r>
      <w:r w:rsidR="00E77835" w:rsidRPr="00F23BB3">
        <w:rPr>
          <w:rFonts w:ascii="Garamond" w:hAnsi="Garamond" w:cs="Times New Roman"/>
          <w:lang w:val="en-GB"/>
        </w:rPr>
        <w:t>‘</w:t>
      </w:r>
      <w:r w:rsidRPr="00F23BB3">
        <w:rPr>
          <w:rFonts w:ascii="Garamond" w:hAnsi="Garamond" w:cs="Times New Roman"/>
          <w:lang w:val="en-GB"/>
        </w:rPr>
        <w:t>I think that goes too far. [...] That [use of tablets] means that people are only focused on the screen. That</w:t>
      </w:r>
      <w:r w:rsidR="00E77835" w:rsidRPr="00F23BB3">
        <w:rPr>
          <w:rFonts w:ascii="Garamond" w:hAnsi="Garamond" w:cs="Times New Roman"/>
          <w:lang w:val="en-GB"/>
        </w:rPr>
        <w:t xml:space="preserve">, then, </w:t>
      </w:r>
      <w:r w:rsidRPr="00F23BB3">
        <w:rPr>
          <w:rFonts w:ascii="Garamond" w:hAnsi="Garamond" w:cs="Times New Roman"/>
          <w:lang w:val="en-GB"/>
        </w:rPr>
        <w:t xml:space="preserve">is the only thing that brings them into contact with the past, while they are actually </w:t>
      </w:r>
      <w:r w:rsidR="00E77835" w:rsidRPr="00F23BB3">
        <w:rPr>
          <w:rFonts w:ascii="Garamond" w:hAnsi="Garamond" w:cs="Times New Roman"/>
          <w:lang w:val="en-GB"/>
        </w:rPr>
        <w:t>standing on</w:t>
      </w:r>
      <w:r w:rsidRPr="00F23BB3">
        <w:rPr>
          <w:rFonts w:ascii="Garamond" w:hAnsi="Garamond" w:cs="Times New Roman"/>
          <w:lang w:val="en-GB"/>
        </w:rPr>
        <w:t xml:space="preserve"> such a historic place. And you have to experience that.</w:t>
      </w:r>
      <w:r w:rsidR="00E77835" w:rsidRPr="00F23BB3">
        <w:rPr>
          <w:rFonts w:ascii="Garamond" w:hAnsi="Garamond" w:cs="Times New Roman"/>
          <w:lang w:val="en-GB"/>
        </w:rPr>
        <w:t>’</w:t>
      </w:r>
      <w:r w:rsidR="00E77835" w:rsidRPr="00F23BB3">
        <w:rPr>
          <w:rStyle w:val="Voetnootmarkering"/>
          <w:rFonts w:ascii="Garamond" w:hAnsi="Garamond" w:cs="Times New Roman"/>
          <w:lang w:val="en-GB"/>
        </w:rPr>
        <w:footnoteReference w:id="43"/>
      </w:r>
    </w:p>
    <w:p w14:paraId="35F15F82" w14:textId="77777777" w:rsidR="00C26095" w:rsidRPr="00F23BB3" w:rsidRDefault="00C26095" w:rsidP="00C26095">
      <w:pPr>
        <w:pStyle w:val="Geenafstand"/>
        <w:rPr>
          <w:rFonts w:ascii="Garamond" w:hAnsi="Garamond" w:cs="Times New Roman"/>
          <w:lang w:val="en-GB"/>
        </w:rPr>
      </w:pPr>
    </w:p>
    <w:p w14:paraId="07E9DF1D" w14:textId="0BE5B1D4" w:rsidR="00C26095" w:rsidRPr="00F23BB3" w:rsidRDefault="00C26095" w:rsidP="00C26095">
      <w:pPr>
        <w:pStyle w:val="Geenafstand"/>
        <w:rPr>
          <w:rFonts w:ascii="Garamond" w:hAnsi="Garamond" w:cs="Times New Roman"/>
          <w:lang w:val="en-GB"/>
        </w:rPr>
      </w:pPr>
      <w:r w:rsidRPr="00F23BB3">
        <w:rPr>
          <w:rFonts w:ascii="Garamond" w:hAnsi="Garamond" w:cs="Times New Roman"/>
          <w:lang w:val="en-GB"/>
        </w:rPr>
        <w:t xml:space="preserve">During the discussions with the groups and the employees, opinions were also divided about the use of a virtual reconstruction on the historical site. The discussion that arose during the visit of the Boston students was exemplary in this light. One of the students indicated that the use of a tablet with a virtual reconstruction in a former concentration camp went </w:t>
      </w:r>
      <w:r w:rsidR="00140304" w:rsidRPr="00F23BB3">
        <w:rPr>
          <w:rFonts w:ascii="Garamond" w:hAnsi="Garamond" w:cs="Times New Roman"/>
          <w:lang w:val="en-GB"/>
        </w:rPr>
        <w:t xml:space="preserve">much </w:t>
      </w:r>
      <w:r w:rsidRPr="00F23BB3">
        <w:rPr>
          <w:rFonts w:ascii="Garamond" w:hAnsi="Garamond" w:cs="Times New Roman"/>
          <w:lang w:val="en-GB"/>
        </w:rPr>
        <w:t xml:space="preserve">too far for her. This would lead to a form of </w:t>
      </w:r>
      <w:r w:rsidR="00140304" w:rsidRPr="00F23BB3">
        <w:rPr>
          <w:rFonts w:ascii="Garamond" w:hAnsi="Garamond" w:cs="Times New Roman"/>
          <w:lang w:val="en-GB"/>
        </w:rPr>
        <w:t>‘</w:t>
      </w:r>
      <w:r w:rsidRPr="00F23BB3">
        <w:rPr>
          <w:rFonts w:ascii="Garamond" w:hAnsi="Garamond" w:cs="Times New Roman"/>
          <w:lang w:val="en-GB"/>
        </w:rPr>
        <w:t>desecration</w:t>
      </w:r>
      <w:r w:rsidR="00140304" w:rsidRPr="00F23BB3">
        <w:rPr>
          <w:rFonts w:ascii="Garamond" w:hAnsi="Garamond" w:cs="Times New Roman"/>
          <w:lang w:val="en-GB"/>
        </w:rPr>
        <w:t>’</w:t>
      </w:r>
      <w:r w:rsidRPr="00F23BB3">
        <w:rPr>
          <w:rFonts w:ascii="Garamond" w:hAnsi="Garamond" w:cs="Times New Roman"/>
          <w:lang w:val="en-GB"/>
        </w:rPr>
        <w:t xml:space="preserve"> of the place. A fellow student responded with the remark that for many visitors a camp was not (longer) </w:t>
      </w:r>
      <w:r w:rsidR="004F65B1" w:rsidRPr="00F23BB3">
        <w:rPr>
          <w:rFonts w:ascii="Garamond" w:hAnsi="Garamond" w:cs="Times New Roman"/>
          <w:lang w:val="en-GB"/>
        </w:rPr>
        <w:t>‘</w:t>
      </w:r>
      <w:r w:rsidRPr="00F23BB3">
        <w:rPr>
          <w:rFonts w:ascii="Garamond" w:hAnsi="Garamond" w:cs="Times New Roman"/>
          <w:lang w:val="en-GB"/>
        </w:rPr>
        <w:t>holy</w:t>
      </w:r>
      <w:r w:rsidR="004F65B1" w:rsidRPr="00F23BB3">
        <w:rPr>
          <w:rFonts w:ascii="Garamond" w:hAnsi="Garamond" w:cs="Times New Roman"/>
          <w:lang w:val="en-GB"/>
        </w:rPr>
        <w:t>’</w:t>
      </w:r>
      <w:r w:rsidRPr="00F23BB3">
        <w:rPr>
          <w:rFonts w:ascii="Garamond" w:hAnsi="Garamond" w:cs="Times New Roman"/>
          <w:lang w:val="en-GB"/>
        </w:rPr>
        <w:t xml:space="preserve">. These visitors needed the information in the tablet to </w:t>
      </w:r>
      <w:r w:rsidR="004F65B1" w:rsidRPr="00F23BB3">
        <w:rPr>
          <w:rFonts w:ascii="Garamond" w:hAnsi="Garamond" w:cs="Times New Roman"/>
          <w:lang w:val="en-GB"/>
        </w:rPr>
        <w:t>‘</w:t>
      </w:r>
      <w:r w:rsidRPr="00F23BB3">
        <w:rPr>
          <w:rFonts w:ascii="Garamond" w:hAnsi="Garamond" w:cs="Times New Roman"/>
          <w:lang w:val="en-GB"/>
        </w:rPr>
        <w:t>create a holy place</w:t>
      </w:r>
      <w:r w:rsidR="004F65B1" w:rsidRPr="00F23BB3">
        <w:rPr>
          <w:rFonts w:ascii="Garamond" w:hAnsi="Garamond" w:cs="Times New Roman"/>
          <w:lang w:val="en-GB"/>
        </w:rPr>
        <w:t>’</w:t>
      </w:r>
      <w:r w:rsidRPr="00F23BB3">
        <w:rPr>
          <w:rFonts w:ascii="Garamond" w:hAnsi="Garamond" w:cs="Times New Roman"/>
          <w:lang w:val="en-GB"/>
        </w:rPr>
        <w:t xml:space="preserve">. For the one thus a holy place, for the other, in the words of the initiator of the Bergen-Belsen VR, </w:t>
      </w:r>
      <w:proofErr w:type="spellStart"/>
      <w:r w:rsidR="004F65B1" w:rsidRPr="00F23BB3">
        <w:rPr>
          <w:rFonts w:ascii="Garamond" w:hAnsi="Garamond" w:cs="Times New Roman"/>
          <w:lang w:val="en-GB"/>
        </w:rPr>
        <w:t>dr</w:t>
      </w:r>
      <w:r w:rsidRPr="00F23BB3">
        <w:rPr>
          <w:rFonts w:ascii="Garamond" w:hAnsi="Garamond" w:cs="Times New Roman"/>
          <w:lang w:val="en-GB"/>
        </w:rPr>
        <w:t>.</w:t>
      </w:r>
      <w:proofErr w:type="spellEnd"/>
      <w:r w:rsidRPr="00F23BB3">
        <w:rPr>
          <w:rFonts w:ascii="Garamond" w:hAnsi="Garamond" w:cs="Times New Roman"/>
          <w:lang w:val="en-GB"/>
        </w:rPr>
        <w:t xml:space="preserve"> Paul F.M.J. </w:t>
      </w:r>
      <w:proofErr w:type="spellStart"/>
      <w:r w:rsidRPr="00F23BB3">
        <w:rPr>
          <w:rFonts w:ascii="Garamond" w:hAnsi="Garamond" w:cs="Times New Roman"/>
          <w:lang w:val="en-GB"/>
        </w:rPr>
        <w:t>Verschure</w:t>
      </w:r>
      <w:proofErr w:type="spellEnd"/>
      <w:r w:rsidRPr="00F23BB3">
        <w:rPr>
          <w:rFonts w:ascii="Garamond" w:hAnsi="Garamond" w:cs="Times New Roman"/>
          <w:lang w:val="en-GB"/>
        </w:rPr>
        <w:t xml:space="preserve">, a place that is more like a nature </w:t>
      </w:r>
      <w:r w:rsidR="004F65B1" w:rsidRPr="00F23BB3">
        <w:rPr>
          <w:rFonts w:ascii="Garamond" w:hAnsi="Garamond" w:cs="Times New Roman"/>
          <w:lang w:val="en-GB"/>
        </w:rPr>
        <w:t>reserve</w:t>
      </w:r>
      <w:r w:rsidRPr="00F23BB3">
        <w:rPr>
          <w:rFonts w:ascii="Garamond" w:hAnsi="Garamond" w:cs="Times New Roman"/>
          <w:lang w:val="en-GB"/>
        </w:rPr>
        <w:t>.</w:t>
      </w:r>
      <w:r w:rsidR="004F65B1" w:rsidRPr="00F23BB3">
        <w:rPr>
          <w:rStyle w:val="Voetnootmarkering"/>
          <w:rFonts w:ascii="Garamond" w:hAnsi="Garamond" w:cs="Times New Roman"/>
          <w:lang w:val="en-GB"/>
        </w:rPr>
        <w:footnoteReference w:id="44"/>
      </w:r>
      <w:r w:rsidRPr="00F23BB3">
        <w:rPr>
          <w:rFonts w:ascii="Garamond" w:hAnsi="Garamond" w:cs="Times New Roman"/>
          <w:lang w:val="en-GB"/>
        </w:rPr>
        <w:t xml:space="preserve"> </w:t>
      </w:r>
      <w:r w:rsidR="004F65B1" w:rsidRPr="00F23BB3">
        <w:rPr>
          <w:rFonts w:ascii="Garamond" w:hAnsi="Garamond" w:cs="Times New Roman"/>
          <w:lang w:val="en-GB"/>
        </w:rPr>
        <w:t>‘</w:t>
      </w:r>
      <w:r w:rsidRPr="00F23BB3">
        <w:rPr>
          <w:rFonts w:ascii="Garamond" w:hAnsi="Garamond" w:cs="Times New Roman"/>
          <w:lang w:val="en-GB"/>
        </w:rPr>
        <w:t>What does that void tell us about our future? Nothing at all. That is why the reconstruction we have built makes part of the past accessible.</w:t>
      </w:r>
      <w:r w:rsidR="004F65B1" w:rsidRPr="00F23BB3">
        <w:rPr>
          <w:rFonts w:ascii="Garamond" w:hAnsi="Garamond" w:cs="Times New Roman"/>
          <w:lang w:val="en-GB"/>
        </w:rPr>
        <w:t>’</w:t>
      </w:r>
      <w:r w:rsidR="004F65B1" w:rsidRPr="00F23BB3">
        <w:rPr>
          <w:rStyle w:val="Voetnootmarkering"/>
          <w:rFonts w:ascii="Garamond" w:hAnsi="Garamond" w:cs="Times New Roman"/>
          <w:lang w:val="en-GB"/>
        </w:rPr>
        <w:footnoteReference w:id="45"/>
      </w:r>
    </w:p>
    <w:p w14:paraId="01AE95C9" w14:textId="77777777" w:rsidR="00C26095" w:rsidRPr="00F23BB3" w:rsidRDefault="00C26095" w:rsidP="00C922A8">
      <w:pPr>
        <w:pStyle w:val="Geenafstand"/>
        <w:rPr>
          <w:rFonts w:ascii="Garamond" w:hAnsi="Garamond" w:cs="Times New Roman"/>
          <w:lang w:val="en-GB"/>
        </w:rPr>
      </w:pPr>
    </w:p>
    <w:p w14:paraId="0F4F781A" w14:textId="7085047A" w:rsidR="00DA5ED5" w:rsidRPr="00F23BB3" w:rsidRDefault="00DA5ED5" w:rsidP="00DA5ED5">
      <w:pPr>
        <w:pStyle w:val="Geenafstand"/>
        <w:rPr>
          <w:rFonts w:ascii="Garamond" w:hAnsi="Garamond" w:cs="Times New Roman"/>
          <w:lang w:val="en-GB"/>
        </w:rPr>
      </w:pPr>
      <w:r w:rsidRPr="00F23BB3">
        <w:rPr>
          <w:rFonts w:ascii="Garamond" w:hAnsi="Garamond" w:cs="Times New Roman"/>
          <w:lang w:val="en-GB"/>
        </w:rPr>
        <w:t xml:space="preserve">Whereas opinions about a possible use of a VR on the place itself diverged, none of the discussion partners had problems with placing the virtual reconstructions in the Memorial Centre, about three </w:t>
      </w:r>
      <w:r w:rsidR="00ED4C10" w:rsidRPr="00F23BB3">
        <w:rPr>
          <w:rFonts w:ascii="Garamond" w:hAnsi="Garamond" w:cs="Times New Roman"/>
          <w:lang w:val="en-GB"/>
        </w:rPr>
        <w:t>kilometres</w:t>
      </w:r>
      <w:r w:rsidRPr="00F23BB3">
        <w:rPr>
          <w:rFonts w:ascii="Garamond" w:hAnsi="Garamond" w:cs="Times New Roman"/>
          <w:lang w:val="en-GB"/>
        </w:rPr>
        <w:t xml:space="preserve"> away from the camp. On the contrary, the majority of reactions on this idea were positive. The </w:t>
      </w:r>
      <w:r w:rsidRPr="00F23BB3">
        <w:rPr>
          <w:rFonts w:ascii="Garamond" w:hAnsi="Garamond" w:cs="Times New Roman"/>
          <w:lang w:val="en-GB"/>
        </w:rPr>
        <w:lastRenderedPageBreak/>
        <w:t>virtual reconstruction of camp Westerbork made the image that one had more concrete and thus created a stronger connection between the camp and Memorial Centre. This also applied to the public who visited the virtual reconstructions in the period from October 2017 to January 2018: ‘So that is what the camp looked like’ or ‘Did the camp look like this!’ were frequently heard reactions during the monitoring. Some employees indicated that, as far as they were concerned, this “scale model function” of the virtual reconstructions could be further developed. They especially praised the bird</w:t>
      </w:r>
      <w:r w:rsidR="00ED4C10">
        <w:rPr>
          <w:rFonts w:ascii="Garamond" w:hAnsi="Garamond" w:cs="Times New Roman"/>
          <w:lang w:val="en-GB"/>
        </w:rPr>
        <w:t>’</w:t>
      </w:r>
      <w:r w:rsidRPr="00F23BB3">
        <w:rPr>
          <w:rFonts w:ascii="Garamond" w:hAnsi="Garamond" w:cs="Times New Roman"/>
          <w:lang w:val="en-GB"/>
        </w:rPr>
        <w:t>s-eye perspective which was incorporated in both reconstructions.</w:t>
      </w:r>
    </w:p>
    <w:p w14:paraId="76BF2CB9" w14:textId="77777777" w:rsidR="00DA5ED5" w:rsidRPr="00F23BB3" w:rsidRDefault="00DA5ED5" w:rsidP="00DA5ED5">
      <w:pPr>
        <w:pStyle w:val="Geenafstand"/>
        <w:rPr>
          <w:rFonts w:ascii="Garamond" w:hAnsi="Garamond" w:cs="Times New Roman"/>
          <w:lang w:val="en-GB"/>
        </w:rPr>
      </w:pPr>
    </w:p>
    <w:p w14:paraId="1F23A6A7" w14:textId="0DA6985E" w:rsidR="00DA5ED5" w:rsidRPr="00F23BB3" w:rsidRDefault="00DA5ED5" w:rsidP="00DA5ED5">
      <w:pPr>
        <w:pStyle w:val="Geenafstand"/>
        <w:rPr>
          <w:rFonts w:ascii="Garamond" w:hAnsi="Garamond" w:cs="Times New Roman"/>
          <w:lang w:val="en-GB"/>
        </w:rPr>
      </w:pPr>
      <w:r w:rsidRPr="00F23BB3">
        <w:rPr>
          <w:rFonts w:ascii="Garamond" w:hAnsi="Garamond" w:cs="Times New Roman"/>
          <w:lang w:val="en-GB"/>
        </w:rPr>
        <w:t xml:space="preserve">Furthermore, several employees indicated that it would be good if there could be an even stronger bond with the exhibitions in the </w:t>
      </w:r>
      <w:r w:rsidR="00D57450" w:rsidRPr="00F23BB3">
        <w:rPr>
          <w:rFonts w:ascii="Garamond" w:hAnsi="Garamond" w:cs="Times New Roman"/>
          <w:lang w:val="en-GB"/>
        </w:rPr>
        <w:t>Memorial Centre</w:t>
      </w:r>
      <w:r w:rsidRPr="00F23BB3">
        <w:rPr>
          <w:rFonts w:ascii="Garamond" w:hAnsi="Garamond" w:cs="Times New Roman"/>
          <w:lang w:val="en-GB"/>
        </w:rPr>
        <w:t xml:space="preserve"> and the camp itself. Such ideas are in line with, for example, the results of the </w:t>
      </w:r>
      <w:r w:rsidR="008837C4" w:rsidRPr="008837C4">
        <w:rPr>
          <w:rFonts w:ascii="Garamond" w:hAnsi="Garamond" w:cs="Times New Roman"/>
          <w:lang w:val="en-GB"/>
        </w:rPr>
        <w:t>visitor survey</w:t>
      </w:r>
      <w:r w:rsidRPr="00F23BB3">
        <w:rPr>
          <w:rFonts w:ascii="Garamond" w:hAnsi="Garamond" w:cs="Times New Roman"/>
          <w:lang w:val="en-GB"/>
        </w:rPr>
        <w:t xml:space="preserve"> of the British Museum, where during the virtual museum weekend </w:t>
      </w:r>
      <w:r w:rsidR="00D57450" w:rsidRPr="00F23BB3">
        <w:rPr>
          <w:rFonts w:ascii="Garamond" w:hAnsi="Garamond" w:cs="Times New Roman"/>
          <w:lang w:val="en-GB"/>
        </w:rPr>
        <w:t>“</w:t>
      </w:r>
      <w:r w:rsidRPr="00F23BB3">
        <w:rPr>
          <w:rFonts w:ascii="Garamond" w:hAnsi="Garamond" w:cs="Times New Roman"/>
          <w:lang w:val="en-GB"/>
        </w:rPr>
        <w:t>analogue</w:t>
      </w:r>
      <w:r w:rsidR="00D57450" w:rsidRPr="00F23BB3">
        <w:rPr>
          <w:rFonts w:ascii="Garamond" w:hAnsi="Garamond" w:cs="Times New Roman"/>
          <w:lang w:val="en-GB"/>
        </w:rPr>
        <w:t>”</w:t>
      </w:r>
      <w:r w:rsidRPr="00F23BB3">
        <w:rPr>
          <w:rFonts w:ascii="Garamond" w:hAnsi="Garamond" w:cs="Times New Roman"/>
          <w:lang w:val="en-GB"/>
        </w:rPr>
        <w:t xml:space="preserve"> activities were organi</w:t>
      </w:r>
      <w:r w:rsidR="00D57450" w:rsidRPr="00F23BB3">
        <w:rPr>
          <w:rFonts w:ascii="Garamond" w:hAnsi="Garamond" w:cs="Times New Roman"/>
          <w:lang w:val="en-GB"/>
        </w:rPr>
        <w:t>s</w:t>
      </w:r>
      <w:r w:rsidRPr="00F23BB3">
        <w:rPr>
          <w:rFonts w:ascii="Garamond" w:hAnsi="Garamond" w:cs="Times New Roman"/>
          <w:lang w:val="en-GB"/>
        </w:rPr>
        <w:t>ed.</w:t>
      </w:r>
      <w:r w:rsidR="00DA1E2D" w:rsidRPr="00F23BB3">
        <w:rPr>
          <w:rStyle w:val="Voetnootmarkering"/>
          <w:rFonts w:ascii="Garamond" w:hAnsi="Garamond" w:cs="Times New Roman"/>
          <w:lang w:val="en-GB"/>
        </w:rPr>
        <w:footnoteReference w:id="46"/>
      </w:r>
      <w:r w:rsidRPr="00F23BB3">
        <w:rPr>
          <w:rFonts w:ascii="Garamond" w:hAnsi="Garamond" w:cs="Times New Roman"/>
          <w:lang w:val="en-GB"/>
        </w:rPr>
        <w:t xml:space="preserve"> Erik Somers</w:t>
      </w:r>
      <w:r w:rsidR="00D57450" w:rsidRPr="00F23BB3">
        <w:rPr>
          <w:rFonts w:ascii="Garamond" w:hAnsi="Garamond" w:cs="Times New Roman"/>
          <w:lang w:val="en-GB"/>
        </w:rPr>
        <w:t xml:space="preserve">, too, </w:t>
      </w:r>
      <w:r w:rsidRPr="00F23BB3">
        <w:rPr>
          <w:rFonts w:ascii="Garamond" w:hAnsi="Garamond" w:cs="Times New Roman"/>
          <w:lang w:val="en-GB"/>
        </w:rPr>
        <w:t>sees a role for virtual representations in combination with more traditional forms of presentation.</w:t>
      </w:r>
    </w:p>
    <w:p w14:paraId="35BD0872" w14:textId="77777777" w:rsidR="00DA5ED5" w:rsidRPr="00F23BB3" w:rsidRDefault="00DA5ED5" w:rsidP="00DA5ED5">
      <w:pPr>
        <w:pStyle w:val="Geenafstand"/>
        <w:rPr>
          <w:rFonts w:ascii="Garamond" w:hAnsi="Garamond" w:cs="Times New Roman"/>
          <w:i/>
          <w:lang w:val="en-GB"/>
        </w:rPr>
      </w:pPr>
    </w:p>
    <w:p w14:paraId="2FF9C499" w14:textId="78F5ED14" w:rsidR="00DA5ED5" w:rsidRPr="00F23BB3" w:rsidRDefault="008C6CA7" w:rsidP="00DA5ED5">
      <w:pPr>
        <w:pStyle w:val="Geenafstand"/>
        <w:rPr>
          <w:rFonts w:ascii="Garamond" w:hAnsi="Garamond" w:cs="Times New Roman"/>
          <w:i/>
          <w:lang w:val="en-GB"/>
        </w:rPr>
      </w:pPr>
      <w:r w:rsidRPr="00F23BB3">
        <w:rPr>
          <w:rFonts w:ascii="Garamond" w:hAnsi="Garamond" w:cs="Times New Roman"/>
          <w:i/>
          <w:lang w:val="en-GB"/>
        </w:rPr>
        <w:t>‘</w:t>
      </w:r>
      <w:r w:rsidR="00DA5ED5" w:rsidRPr="00F23BB3">
        <w:rPr>
          <w:rFonts w:ascii="Garamond" w:hAnsi="Garamond" w:cs="Times New Roman"/>
          <w:i/>
          <w:lang w:val="en-GB"/>
        </w:rPr>
        <w:t>[...] As a result of the advancing virtual technical developments, the demand for</w:t>
      </w:r>
      <w:r w:rsidRPr="00F23BB3">
        <w:rPr>
          <w:rFonts w:ascii="Garamond" w:hAnsi="Garamond" w:cs="Times New Roman"/>
          <w:i/>
          <w:lang w:val="en-GB"/>
        </w:rPr>
        <w:t xml:space="preserve"> ‘</w:t>
      </w:r>
      <w:r w:rsidR="00DA5ED5" w:rsidRPr="00F23BB3">
        <w:rPr>
          <w:rFonts w:ascii="Garamond" w:hAnsi="Garamond" w:cs="Times New Roman"/>
          <w:i/>
          <w:lang w:val="en-GB"/>
        </w:rPr>
        <w:t>tangible</w:t>
      </w:r>
      <w:r w:rsidRPr="00F23BB3">
        <w:rPr>
          <w:rFonts w:ascii="Garamond" w:hAnsi="Garamond" w:cs="Times New Roman"/>
          <w:i/>
          <w:lang w:val="en-GB"/>
        </w:rPr>
        <w:t>’ experience</w:t>
      </w:r>
      <w:r w:rsidR="00DA5ED5" w:rsidRPr="00F23BB3">
        <w:rPr>
          <w:rFonts w:ascii="Garamond" w:hAnsi="Garamond" w:cs="Times New Roman"/>
          <w:i/>
          <w:lang w:val="en-GB"/>
        </w:rPr>
        <w:t xml:space="preserve"> of authenticity only seems to be increasing. The museum offers contact with authentic objects, sometimes </w:t>
      </w:r>
      <w:r w:rsidRPr="00F23BB3">
        <w:rPr>
          <w:rFonts w:ascii="Garamond" w:hAnsi="Garamond" w:cs="Times New Roman"/>
          <w:i/>
          <w:lang w:val="en-GB"/>
        </w:rPr>
        <w:t xml:space="preserve">on </w:t>
      </w:r>
      <w:r w:rsidR="00DA5ED5" w:rsidRPr="00F23BB3">
        <w:rPr>
          <w:rFonts w:ascii="Garamond" w:hAnsi="Garamond" w:cs="Times New Roman"/>
          <w:i/>
          <w:lang w:val="en-GB"/>
        </w:rPr>
        <w:t>original locations. By convincing historical staging - with or without artificial interventions and creative imaginations - the museum can evoke (the suggestion</w:t>
      </w:r>
      <w:r w:rsidRPr="00F23BB3">
        <w:rPr>
          <w:rFonts w:ascii="Garamond" w:hAnsi="Garamond" w:cs="Times New Roman"/>
          <w:i/>
          <w:lang w:val="en-GB"/>
        </w:rPr>
        <w:t xml:space="preserve"> of</w:t>
      </w:r>
      <w:r w:rsidR="00DA5ED5" w:rsidRPr="00F23BB3">
        <w:rPr>
          <w:rFonts w:ascii="Garamond" w:hAnsi="Garamond" w:cs="Times New Roman"/>
          <w:i/>
          <w:lang w:val="en-GB"/>
        </w:rPr>
        <w:t>) authenticity. Ultimately,</w:t>
      </w:r>
      <w:r w:rsidRPr="00F23BB3">
        <w:rPr>
          <w:rFonts w:ascii="Garamond" w:hAnsi="Garamond" w:cs="Times New Roman"/>
          <w:i/>
          <w:lang w:val="en-GB"/>
        </w:rPr>
        <w:t xml:space="preserve"> it is in</w:t>
      </w:r>
      <w:r w:rsidR="00DA5ED5" w:rsidRPr="00F23BB3">
        <w:rPr>
          <w:rFonts w:ascii="Garamond" w:hAnsi="Garamond" w:cs="Times New Roman"/>
          <w:i/>
          <w:lang w:val="en-GB"/>
        </w:rPr>
        <w:t xml:space="preserve"> this confrontation, this experience of authenticity</w:t>
      </w:r>
      <w:r w:rsidRPr="00F23BB3">
        <w:rPr>
          <w:rFonts w:ascii="Garamond" w:hAnsi="Garamond" w:cs="Times New Roman"/>
          <w:i/>
          <w:lang w:val="en-GB"/>
        </w:rPr>
        <w:t>,</w:t>
      </w:r>
      <w:r w:rsidR="00DA5ED5" w:rsidRPr="00F23BB3">
        <w:rPr>
          <w:rFonts w:ascii="Garamond" w:hAnsi="Garamond" w:cs="Times New Roman"/>
          <w:i/>
          <w:lang w:val="en-GB"/>
        </w:rPr>
        <w:t xml:space="preserve"> </w:t>
      </w:r>
      <w:r w:rsidRPr="00F23BB3">
        <w:rPr>
          <w:rFonts w:ascii="Garamond" w:hAnsi="Garamond" w:cs="Times New Roman"/>
          <w:i/>
          <w:lang w:val="en-GB"/>
        </w:rPr>
        <w:t>one can find the</w:t>
      </w:r>
      <w:r w:rsidR="00DA5ED5" w:rsidRPr="00F23BB3">
        <w:rPr>
          <w:rFonts w:ascii="Garamond" w:hAnsi="Garamond" w:cs="Times New Roman"/>
          <w:i/>
          <w:lang w:val="en-GB"/>
        </w:rPr>
        <w:t xml:space="preserve"> uniqueness of a museum.</w:t>
      </w:r>
      <w:r w:rsidRPr="00F23BB3">
        <w:rPr>
          <w:rFonts w:ascii="Garamond" w:hAnsi="Garamond" w:cs="Times New Roman"/>
          <w:i/>
          <w:lang w:val="en-GB"/>
        </w:rPr>
        <w:t>’</w:t>
      </w:r>
      <w:r w:rsidRPr="00F23BB3">
        <w:rPr>
          <w:rStyle w:val="Voetnootmarkering"/>
          <w:rFonts w:ascii="Garamond" w:hAnsi="Garamond" w:cs="Times New Roman"/>
          <w:i/>
          <w:lang w:val="en-GB"/>
        </w:rPr>
        <w:footnoteReference w:id="47"/>
      </w:r>
    </w:p>
    <w:p w14:paraId="5A1E2720" w14:textId="77777777" w:rsidR="00C922A8" w:rsidRPr="00F23BB3" w:rsidRDefault="00C922A8" w:rsidP="00C922A8">
      <w:pPr>
        <w:pStyle w:val="Geenafstand"/>
        <w:rPr>
          <w:rFonts w:ascii="Garamond" w:hAnsi="Garamond" w:cs="Times New Roman"/>
          <w:i/>
          <w:lang w:val="en-GB"/>
        </w:rPr>
      </w:pPr>
    </w:p>
    <w:p w14:paraId="3562F840" w14:textId="4A66EFFF" w:rsidR="006B626F" w:rsidRPr="00F23BB3" w:rsidRDefault="006B626F" w:rsidP="003A1208">
      <w:pPr>
        <w:pStyle w:val="Geenafstand"/>
        <w:rPr>
          <w:rFonts w:ascii="Garamond" w:hAnsi="Garamond" w:cs="Times New Roman"/>
          <w:b/>
          <w:lang w:val="en-GB"/>
        </w:rPr>
      </w:pPr>
      <w:r w:rsidRPr="00F23BB3">
        <w:rPr>
          <w:rFonts w:ascii="Garamond" w:hAnsi="Garamond" w:cs="Times New Roman"/>
          <w:b/>
          <w:lang w:val="en-GB"/>
        </w:rPr>
        <w:t>Visit</w:t>
      </w:r>
      <w:r w:rsidR="00FF5F60" w:rsidRPr="00F23BB3">
        <w:rPr>
          <w:rFonts w:ascii="Garamond" w:hAnsi="Garamond" w:cs="Times New Roman"/>
          <w:b/>
          <w:lang w:val="en-GB"/>
        </w:rPr>
        <w:t>ing</w:t>
      </w:r>
      <w:r w:rsidRPr="00F23BB3">
        <w:rPr>
          <w:rFonts w:ascii="Garamond" w:hAnsi="Garamond" w:cs="Times New Roman"/>
          <w:b/>
          <w:lang w:val="en-GB"/>
        </w:rPr>
        <w:t xml:space="preserve"> </w:t>
      </w:r>
      <w:r w:rsidR="00FF5F60" w:rsidRPr="00F23BB3">
        <w:rPr>
          <w:rFonts w:ascii="Garamond" w:hAnsi="Garamond" w:cs="Times New Roman"/>
          <w:b/>
          <w:lang w:val="en-GB"/>
        </w:rPr>
        <w:t>With</w:t>
      </w:r>
      <w:r w:rsidRPr="00F23BB3">
        <w:rPr>
          <w:rFonts w:ascii="Garamond" w:hAnsi="Garamond" w:cs="Times New Roman"/>
          <w:b/>
          <w:lang w:val="en-GB"/>
        </w:rPr>
        <w:t xml:space="preserve"> a </w:t>
      </w:r>
      <w:r w:rsidR="00FF5F60" w:rsidRPr="00F23BB3">
        <w:rPr>
          <w:rFonts w:ascii="Garamond" w:hAnsi="Garamond" w:cs="Times New Roman"/>
          <w:b/>
          <w:lang w:val="en-GB"/>
        </w:rPr>
        <w:t>G</w:t>
      </w:r>
      <w:r w:rsidRPr="00F23BB3">
        <w:rPr>
          <w:rFonts w:ascii="Garamond" w:hAnsi="Garamond" w:cs="Times New Roman"/>
          <w:b/>
          <w:lang w:val="en-GB"/>
        </w:rPr>
        <w:t xml:space="preserve">roup </w:t>
      </w:r>
    </w:p>
    <w:p w14:paraId="21E9E36E" w14:textId="7638D5E9" w:rsidR="00FF5F60" w:rsidRPr="00F23BB3" w:rsidRDefault="006B626F" w:rsidP="003A1208">
      <w:pPr>
        <w:pStyle w:val="Geenafstand"/>
        <w:rPr>
          <w:rFonts w:ascii="Garamond" w:hAnsi="Garamond" w:cs="Times New Roman"/>
          <w:lang w:val="en-GB"/>
        </w:rPr>
      </w:pPr>
      <w:r w:rsidRPr="00F23BB3">
        <w:rPr>
          <w:rFonts w:ascii="Garamond" w:hAnsi="Garamond" w:cs="Times New Roman"/>
          <w:lang w:val="en-GB"/>
        </w:rPr>
        <w:t xml:space="preserve">On one of the first days of </w:t>
      </w:r>
      <w:r w:rsidR="00FF5F60" w:rsidRPr="00F23BB3">
        <w:rPr>
          <w:rFonts w:ascii="Garamond" w:hAnsi="Garamond" w:cs="Times New Roman"/>
          <w:lang w:val="en-GB"/>
        </w:rPr>
        <w:t xml:space="preserve">the </w:t>
      </w:r>
      <w:r w:rsidRPr="00F23BB3">
        <w:rPr>
          <w:rFonts w:ascii="Garamond" w:hAnsi="Garamond" w:cs="Times New Roman"/>
          <w:lang w:val="en-GB"/>
        </w:rPr>
        <w:t xml:space="preserve">opening in the </w:t>
      </w:r>
      <w:r w:rsidR="00FF5F60" w:rsidRPr="00F23BB3">
        <w:rPr>
          <w:rFonts w:ascii="Garamond" w:hAnsi="Garamond" w:cs="Times New Roman"/>
          <w:lang w:val="en-GB"/>
        </w:rPr>
        <w:t>Memorial Centre</w:t>
      </w:r>
      <w:r w:rsidRPr="00F23BB3">
        <w:rPr>
          <w:rFonts w:ascii="Garamond" w:hAnsi="Garamond" w:cs="Times New Roman"/>
          <w:lang w:val="en-GB"/>
        </w:rPr>
        <w:t xml:space="preserve">, a mother with two young daughters visited </w:t>
      </w:r>
      <w:r w:rsidR="00FF5F60" w:rsidRPr="00F23BB3">
        <w:rPr>
          <w:rFonts w:ascii="Garamond" w:hAnsi="Garamond" w:cs="Times New Roman"/>
          <w:lang w:val="en-GB"/>
        </w:rPr>
        <w:t>the room</w:t>
      </w:r>
      <w:r w:rsidRPr="00F23BB3">
        <w:rPr>
          <w:rFonts w:ascii="Garamond" w:hAnsi="Garamond" w:cs="Times New Roman"/>
          <w:lang w:val="en-GB"/>
        </w:rPr>
        <w:t xml:space="preserve"> with the virtual reconstructions. The youngest daughter, who had probably read Anne Frank</w:t>
      </w:r>
      <w:r w:rsidR="00FF5F60" w:rsidRPr="00F23BB3">
        <w:rPr>
          <w:rFonts w:ascii="Garamond" w:hAnsi="Garamond" w:cs="Times New Roman"/>
          <w:lang w:val="en-GB"/>
        </w:rPr>
        <w:t>’</w:t>
      </w:r>
      <w:r w:rsidRPr="00F23BB3">
        <w:rPr>
          <w:rFonts w:ascii="Garamond" w:hAnsi="Garamond" w:cs="Times New Roman"/>
          <w:lang w:val="en-GB"/>
        </w:rPr>
        <w:t xml:space="preserve">s diary at home, reacted with delight at seeing the VR of </w:t>
      </w:r>
      <w:r w:rsidR="00FF5F60" w:rsidRPr="00F23BB3">
        <w:rPr>
          <w:rFonts w:ascii="Garamond" w:hAnsi="Garamond" w:cs="Times New Roman"/>
          <w:lang w:val="en-GB"/>
        </w:rPr>
        <w:t>c</w:t>
      </w:r>
      <w:r w:rsidRPr="00F23BB3">
        <w:rPr>
          <w:rFonts w:ascii="Garamond" w:hAnsi="Garamond" w:cs="Times New Roman"/>
          <w:lang w:val="en-GB"/>
        </w:rPr>
        <w:t xml:space="preserve">amp Westerbork. She enthusiastically </w:t>
      </w:r>
      <w:r w:rsidR="00FF5F60" w:rsidRPr="00F23BB3">
        <w:rPr>
          <w:rFonts w:ascii="Garamond" w:hAnsi="Garamond" w:cs="Times New Roman"/>
          <w:lang w:val="en-GB"/>
        </w:rPr>
        <w:t xml:space="preserve">began </w:t>
      </w:r>
      <w:r w:rsidRPr="00F23BB3">
        <w:rPr>
          <w:rFonts w:ascii="Garamond" w:hAnsi="Garamond" w:cs="Times New Roman"/>
          <w:lang w:val="en-GB"/>
        </w:rPr>
        <w:t xml:space="preserve">to tell her mother about the places where Anne Frank should have walked in the camp. </w:t>
      </w:r>
      <w:proofErr w:type="spellStart"/>
      <w:r w:rsidRPr="00F23BB3">
        <w:rPr>
          <w:rFonts w:ascii="Garamond" w:hAnsi="Garamond" w:cs="Times New Roman"/>
          <w:lang w:val="en-GB"/>
        </w:rPr>
        <w:t>Syt</w:t>
      </w:r>
      <w:r w:rsidR="003F7498">
        <w:rPr>
          <w:rFonts w:ascii="Garamond" w:hAnsi="Garamond" w:cs="Times New Roman"/>
          <w:lang w:val="en-GB"/>
        </w:rPr>
        <w:t>s</w:t>
      </w:r>
      <w:r w:rsidRPr="00F23BB3">
        <w:rPr>
          <w:rFonts w:ascii="Garamond" w:hAnsi="Garamond" w:cs="Times New Roman"/>
          <w:lang w:val="en-GB"/>
        </w:rPr>
        <w:t>e</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employee of the SPECS Research Group who was present the first week to t</w:t>
      </w:r>
      <w:r w:rsidR="00FF5F60" w:rsidRPr="00F23BB3">
        <w:rPr>
          <w:rFonts w:ascii="Garamond" w:hAnsi="Garamond" w:cs="Times New Roman"/>
          <w:lang w:val="en-GB"/>
        </w:rPr>
        <w:t>ake</w:t>
      </w:r>
      <w:r w:rsidRPr="00F23BB3">
        <w:rPr>
          <w:rFonts w:ascii="Garamond" w:hAnsi="Garamond" w:cs="Times New Roman"/>
          <w:lang w:val="en-GB"/>
        </w:rPr>
        <w:t xml:space="preserve"> the worst bugs out of the reconstructions, joined in the conversation. </w:t>
      </w:r>
      <w:r w:rsidR="00FF5F60" w:rsidRPr="00F23BB3">
        <w:rPr>
          <w:rFonts w:ascii="Garamond" w:hAnsi="Garamond" w:cs="Times New Roman"/>
          <w:lang w:val="en-GB"/>
        </w:rPr>
        <w:t xml:space="preserve">What followed was </w:t>
      </w:r>
      <w:r w:rsidRPr="00F23BB3">
        <w:rPr>
          <w:rFonts w:ascii="Garamond" w:hAnsi="Garamond" w:cs="Times New Roman"/>
          <w:lang w:val="en-GB"/>
        </w:rPr>
        <w:t>a special dynamic between parent, children and the content specialist (</w:t>
      </w:r>
      <w:proofErr w:type="spellStart"/>
      <w:r w:rsidRPr="00F23BB3">
        <w:rPr>
          <w:rFonts w:ascii="Garamond" w:hAnsi="Garamond" w:cs="Times New Roman"/>
          <w:lang w:val="en-GB"/>
        </w:rPr>
        <w:t>Syt</w:t>
      </w:r>
      <w:r w:rsidR="003F7498">
        <w:rPr>
          <w:rFonts w:ascii="Garamond" w:hAnsi="Garamond" w:cs="Times New Roman"/>
          <w:lang w:val="en-GB"/>
        </w:rPr>
        <w:t>s</w:t>
      </w:r>
      <w:r w:rsidRPr="00F23BB3">
        <w:rPr>
          <w:rFonts w:ascii="Garamond" w:hAnsi="Garamond" w:cs="Times New Roman"/>
          <w:lang w:val="en-GB"/>
        </w:rPr>
        <w:t>e</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based on the VR of </w:t>
      </w:r>
      <w:r w:rsidR="00FF5F60" w:rsidRPr="00F23BB3">
        <w:rPr>
          <w:rFonts w:ascii="Garamond" w:hAnsi="Garamond" w:cs="Times New Roman"/>
          <w:lang w:val="en-GB"/>
        </w:rPr>
        <w:t>c</w:t>
      </w:r>
      <w:r w:rsidRPr="00F23BB3">
        <w:rPr>
          <w:rFonts w:ascii="Garamond" w:hAnsi="Garamond" w:cs="Times New Roman"/>
          <w:lang w:val="en-GB"/>
        </w:rPr>
        <w:t xml:space="preserve">amp Westerbork. After the </w:t>
      </w:r>
      <w:r w:rsidR="00FF5F60" w:rsidRPr="00F23BB3">
        <w:rPr>
          <w:rFonts w:ascii="Garamond" w:hAnsi="Garamond" w:cs="Times New Roman"/>
          <w:lang w:val="en-GB"/>
        </w:rPr>
        <w:t>closing</w:t>
      </w:r>
      <w:r w:rsidRPr="00F23BB3">
        <w:rPr>
          <w:rFonts w:ascii="Garamond" w:hAnsi="Garamond" w:cs="Times New Roman"/>
          <w:lang w:val="en-GB"/>
        </w:rPr>
        <w:t xml:space="preserve"> of the virtual reconstructions, it turned out that this conversation had not stood on its own. The educational staff, responsible for monitoring, indicated that such moments had occurred more often. </w:t>
      </w:r>
    </w:p>
    <w:p w14:paraId="766CEB84" w14:textId="77777777" w:rsidR="00FF5F60" w:rsidRPr="00F23BB3" w:rsidRDefault="00FF5F60" w:rsidP="003A1208">
      <w:pPr>
        <w:pStyle w:val="Geenafstand"/>
        <w:rPr>
          <w:rFonts w:ascii="Garamond" w:hAnsi="Garamond" w:cs="Times New Roman"/>
          <w:lang w:val="en-GB"/>
        </w:rPr>
      </w:pPr>
    </w:p>
    <w:p w14:paraId="797F7E8F" w14:textId="77777777" w:rsidR="00A83E4E" w:rsidRPr="00F23BB3" w:rsidRDefault="006B626F" w:rsidP="003A1208">
      <w:pPr>
        <w:pStyle w:val="Geenafstand"/>
        <w:rPr>
          <w:rFonts w:ascii="Garamond" w:hAnsi="Garamond" w:cs="Times New Roman"/>
          <w:lang w:val="en-GB"/>
        </w:rPr>
      </w:pPr>
      <w:r w:rsidRPr="00F23BB3">
        <w:rPr>
          <w:rFonts w:ascii="Garamond" w:hAnsi="Garamond" w:cs="Times New Roman"/>
          <w:lang w:val="en-GB"/>
        </w:rPr>
        <w:t xml:space="preserve">This </w:t>
      </w:r>
      <w:r w:rsidR="00DE4B43" w:rsidRPr="00F23BB3">
        <w:rPr>
          <w:rFonts w:ascii="Garamond" w:hAnsi="Garamond" w:cs="Times New Roman"/>
          <w:lang w:val="en-GB"/>
        </w:rPr>
        <w:t>“</w:t>
      </w:r>
      <w:r w:rsidRPr="00F23BB3">
        <w:rPr>
          <w:rFonts w:ascii="Garamond" w:hAnsi="Garamond" w:cs="Times New Roman"/>
          <w:lang w:val="en-GB"/>
        </w:rPr>
        <w:t>social aspect</w:t>
      </w:r>
      <w:r w:rsidR="00DE4B43" w:rsidRPr="00F23BB3">
        <w:rPr>
          <w:rFonts w:ascii="Garamond" w:hAnsi="Garamond" w:cs="Times New Roman"/>
          <w:lang w:val="en-GB"/>
        </w:rPr>
        <w:t>”</w:t>
      </w:r>
      <w:r w:rsidRPr="00F23BB3">
        <w:rPr>
          <w:rFonts w:ascii="Garamond" w:hAnsi="Garamond" w:cs="Times New Roman"/>
          <w:lang w:val="en-GB"/>
        </w:rPr>
        <w:t xml:space="preserve"> of the virtual reconstructions was also given attention during the discussions with the staff of the </w:t>
      </w:r>
      <w:r w:rsidR="00DE4B43" w:rsidRPr="00F23BB3">
        <w:rPr>
          <w:rFonts w:ascii="Garamond" w:hAnsi="Garamond" w:cs="Times New Roman"/>
          <w:lang w:val="en-GB"/>
        </w:rPr>
        <w:t>Memorial Centre</w:t>
      </w:r>
      <w:r w:rsidRPr="00F23BB3">
        <w:rPr>
          <w:rFonts w:ascii="Garamond" w:hAnsi="Garamond" w:cs="Times New Roman"/>
          <w:lang w:val="en-GB"/>
        </w:rPr>
        <w:t xml:space="preserve"> and the various group</w:t>
      </w:r>
      <w:r w:rsidR="00DE4B43" w:rsidRPr="00F23BB3">
        <w:rPr>
          <w:rFonts w:ascii="Garamond" w:hAnsi="Garamond" w:cs="Times New Roman"/>
          <w:lang w:val="en-GB"/>
        </w:rPr>
        <w:t>s</w:t>
      </w:r>
      <w:r w:rsidRPr="00F23BB3">
        <w:rPr>
          <w:rFonts w:ascii="Garamond" w:hAnsi="Garamond" w:cs="Times New Roman"/>
          <w:lang w:val="en-GB"/>
        </w:rPr>
        <w:t xml:space="preserve">. A number of employees indicated, partly on the basis of earlier experiences with </w:t>
      </w:r>
      <w:r w:rsidR="00DE4B43" w:rsidRPr="00F23BB3">
        <w:rPr>
          <w:rFonts w:ascii="Garamond" w:hAnsi="Garamond" w:cs="Times New Roman"/>
          <w:lang w:val="en-GB"/>
        </w:rPr>
        <w:t>“</w:t>
      </w:r>
      <w:r w:rsidRPr="00F23BB3">
        <w:rPr>
          <w:rFonts w:ascii="Garamond" w:hAnsi="Garamond" w:cs="Times New Roman"/>
          <w:lang w:val="en-GB"/>
        </w:rPr>
        <w:t>VR glasses</w:t>
      </w:r>
      <w:r w:rsidR="00DE4B43" w:rsidRPr="00F23BB3">
        <w:rPr>
          <w:rFonts w:ascii="Garamond" w:hAnsi="Garamond" w:cs="Times New Roman"/>
          <w:lang w:val="en-GB"/>
        </w:rPr>
        <w:t>”</w:t>
      </w:r>
      <w:r w:rsidRPr="00F23BB3">
        <w:rPr>
          <w:rFonts w:ascii="Garamond" w:hAnsi="Garamond" w:cs="Times New Roman"/>
          <w:lang w:val="en-GB"/>
        </w:rPr>
        <w:t xml:space="preserve">, that they preferred an open arrangement with large screens, as used in the </w:t>
      </w:r>
      <w:r w:rsidR="00DE4B43" w:rsidRPr="00F23BB3">
        <w:rPr>
          <w:rFonts w:ascii="Garamond" w:hAnsi="Garamond" w:cs="Times New Roman"/>
          <w:lang w:val="en-GB"/>
        </w:rPr>
        <w:t>Memorial Centre</w:t>
      </w:r>
      <w:r w:rsidRPr="00F23BB3">
        <w:rPr>
          <w:rFonts w:ascii="Garamond" w:hAnsi="Garamond" w:cs="Times New Roman"/>
          <w:lang w:val="en-GB"/>
        </w:rPr>
        <w:t>, over an HMD. A</w:t>
      </w:r>
      <w:r w:rsidR="00DE4B43" w:rsidRPr="00F23BB3">
        <w:rPr>
          <w:rFonts w:ascii="Garamond" w:hAnsi="Garamond" w:cs="Times New Roman"/>
          <w:lang w:val="en-GB"/>
        </w:rPr>
        <w:t xml:space="preserve">mong these employees, a </w:t>
      </w:r>
      <w:r w:rsidRPr="00F23BB3">
        <w:rPr>
          <w:rFonts w:ascii="Garamond" w:hAnsi="Garamond" w:cs="Times New Roman"/>
          <w:lang w:val="en-GB"/>
        </w:rPr>
        <w:t xml:space="preserve">stronger degree of immersion </w:t>
      </w:r>
      <w:r w:rsidR="00DE4B43" w:rsidRPr="00F23BB3">
        <w:rPr>
          <w:rFonts w:ascii="Garamond" w:hAnsi="Garamond" w:cs="Times New Roman"/>
          <w:lang w:val="en-GB"/>
        </w:rPr>
        <w:t>with use of “</w:t>
      </w:r>
      <w:r w:rsidRPr="00F23BB3">
        <w:rPr>
          <w:rFonts w:ascii="Garamond" w:hAnsi="Garamond" w:cs="Times New Roman"/>
          <w:lang w:val="en-GB"/>
        </w:rPr>
        <w:t>VR glasses</w:t>
      </w:r>
      <w:r w:rsidR="00DE4B43" w:rsidRPr="00F23BB3">
        <w:rPr>
          <w:rFonts w:ascii="Garamond" w:hAnsi="Garamond" w:cs="Times New Roman"/>
          <w:lang w:val="en-GB"/>
        </w:rPr>
        <w:t>”</w:t>
      </w:r>
      <w:r w:rsidRPr="00F23BB3">
        <w:rPr>
          <w:rFonts w:ascii="Garamond" w:hAnsi="Garamond" w:cs="Times New Roman"/>
          <w:lang w:val="en-GB"/>
        </w:rPr>
        <w:t xml:space="preserve"> did not weigh up against the possibility of directly sharing their experiences with other people. </w:t>
      </w:r>
    </w:p>
    <w:p w14:paraId="1B4A7F6F" w14:textId="77777777" w:rsidR="00A83E4E" w:rsidRPr="00F23BB3" w:rsidRDefault="00A83E4E" w:rsidP="003A1208">
      <w:pPr>
        <w:pStyle w:val="Geenafstand"/>
        <w:rPr>
          <w:rFonts w:ascii="Garamond" w:hAnsi="Garamond" w:cs="Times New Roman"/>
          <w:lang w:val="en-GB"/>
        </w:rPr>
      </w:pPr>
    </w:p>
    <w:p w14:paraId="51CFDE1A" w14:textId="20088FA8" w:rsidR="00C922A8" w:rsidRPr="00F23BB3" w:rsidRDefault="006B626F" w:rsidP="003A1208">
      <w:pPr>
        <w:pStyle w:val="Geenafstand"/>
        <w:rPr>
          <w:rFonts w:ascii="Garamond" w:hAnsi="Garamond" w:cs="Times New Roman"/>
          <w:lang w:val="en-GB"/>
        </w:rPr>
      </w:pPr>
      <w:r w:rsidRPr="00F23BB3">
        <w:rPr>
          <w:rFonts w:ascii="Garamond" w:hAnsi="Garamond" w:cs="Times New Roman"/>
          <w:lang w:val="en-GB"/>
        </w:rPr>
        <w:t>People with such a preference for social interaction are considered by the aforementioned researchers of the Smithsonian Inst</w:t>
      </w:r>
      <w:r w:rsidR="00ED4C10">
        <w:rPr>
          <w:rFonts w:ascii="Garamond" w:hAnsi="Garamond" w:cs="Times New Roman"/>
          <w:lang w:val="en-GB"/>
        </w:rPr>
        <w:t>it</w:t>
      </w:r>
      <w:r w:rsidRPr="00F23BB3">
        <w:rPr>
          <w:rFonts w:ascii="Garamond" w:hAnsi="Garamond" w:cs="Times New Roman"/>
          <w:lang w:val="en-GB"/>
        </w:rPr>
        <w:t xml:space="preserve">ution as a separate category of museum visitors. The researchers state that some of the people who visit a museum do so to spend time with family and friends, </w:t>
      </w:r>
      <w:r w:rsidR="00A83E4E" w:rsidRPr="00F23BB3">
        <w:rPr>
          <w:rFonts w:ascii="Garamond" w:hAnsi="Garamond" w:cs="Times New Roman"/>
          <w:lang w:val="en-GB"/>
        </w:rPr>
        <w:t>in other words,</w:t>
      </w:r>
      <w:r w:rsidRPr="00F23BB3">
        <w:rPr>
          <w:rFonts w:ascii="Garamond" w:hAnsi="Garamond" w:cs="Times New Roman"/>
          <w:lang w:val="en-GB"/>
        </w:rPr>
        <w:t xml:space="preserve"> to share their experiences regarding the museum in question with this family and friends.</w:t>
      </w:r>
      <w:r w:rsidR="00A83E4E" w:rsidRPr="00F23BB3">
        <w:rPr>
          <w:rStyle w:val="Voetnootmarkering"/>
          <w:rFonts w:ascii="Garamond" w:hAnsi="Garamond" w:cs="Times New Roman"/>
          <w:lang w:val="en-GB"/>
        </w:rPr>
        <w:footnoteReference w:id="48"/>
      </w:r>
      <w:r w:rsidRPr="00F23BB3">
        <w:rPr>
          <w:rFonts w:ascii="Garamond" w:hAnsi="Garamond" w:cs="Times New Roman"/>
          <w:lang w:val="en-GB"/>
        </w:rPr>
        <w:t xml:space="preserve"> From the </w:t>
      </w:r>
      <w:r w:rsidR="008837C4" w:rsidRPr="008837C4">
        <w:rPr>
          <w:rFonts w:ascii="Garamond" w:hAnsi="Garamond" w:cs="Times New Roman"/>
          <w:lang w:val="en-GB"/>
        </w:rPr>
        <w:t>visitor survey</w:t>
      </w:r>
      <w:r w:rsidR="008837C4">
        <w:rPr>
          <w:rFonts w:ascii="Garamond" w:hAnsi="Garamond" w:cs="Times New Roman"/>
          <w:lang w:val="en-GB"/>
        </w:rPr>
        <w:t xml:space="preserve">s </w:t>
      </w:r>
      <w:r w:rsidRPr="00F23BB3">
        <w:rPr>
          <w:rFonts w:ascii="Garamond" w:hAnsi="Garamond" w:cs="Times New Roman"/>
          <w:lang w:val="en-GB"/>
        </w:rPr>
        <w:t xml:space="preserve">of, among others, the Camp </w:t>
      </w:r>
      <w:proofErr w:type="spellStart"/>
      <w:r w:rsidRPr="00F23BB3">
        <w:rPr>
          <w:rFonts w:ascii="Garamond" w:hAnsi="Garamond" w:cs="Times New Roman"/>
          <w:lang w:val="en-GB"/>
        </w:rPr>
        <w:t>Vught</w:t>
      </w:r>
      <w:proofErr w:type="spellEnd"/>
      <w:r w:rsidRPr="00F23BB3">
        <w:rPr>
          <w:rFonts w:ascii="Garamond" w:hAnsi="Garamond" w:cs="Times New Roman"/>
          <w:lang w:val="en-GB"/>
        </w:rPr>
        <w:t xml:space="preserve"> </w:t>
      </w:r>
      <w:r w:rsidR="0082395E" w:rsidRPr="00F23BB3">
        <w:rPr>
          <w:rFonts w:ascii="Garamond" w:hAnsi="Garamond" w:cs="Times New Roman"/>
          <w:lang w:val="en-GB"/>
        </w:rPr>
        <w:t xml:space="preserve">National Memorial </w:t>
      </w:r>
      <w:r w:rsidRPr="00F23BB3">
        <w:rPr>
          <w:rFonts w:ascii="Garamond" w:hAnsi="Garamond" w:cs="Times New Roman"/>
          <w:lang w:val="en-GB"/>
        </w:rPr>
        <w:t xml:space="preserve">concerning the </w:t>
      </w:r>
      <w:proofErr w:type="spellStart"/>
      <w:r w:rsidRPr="00F23BB3">
        <w:rPr>
          <w:rFonts w:ascii="Garamond" w:hAnsi="Garamond" w:cs="Times New Roman"/>
          <w:lang w:val="en-GB"/>
        </w:rPr>
        <w:t>Sobibor</w:t>
      </w:r>
      <w:proofErr w:type="spellEnd"/>
      <w:r w:rsidRPr="00F23BB3">
        <w:rPr>
          <w:rFonts w:ascii="Garamond" w:hAnsi="Garamond" w:cs="Times New Roman"/>
          <w:lang w:val="en-GB"/>
        </w:rPr>
        <w:t xml:space="preserve"> VR and the British Museum, it appears that an arrangement with </w:t>
      </w:r>
      <w:r w:rsidR="0082395E" w:rsidRPr="00F23BB3">
        <w:rPr>
          <w:rFonts w:ascii="Garamond" w:hAnsi="Garamond" w:cs="Times New Roman"/>
          <w:lang w:val="en-GB"/>
        </w:rPr>
        <w:t>“</w:t>
      </w:r>
      <w:r w:rsidRPr="00F23BB3">
        <w:rPr>
          <w:rFonts w:ascii="Garamond" w:hAnsi="Garamond" w:cs="Times New Roman"/>
          <w:lang w:val="en-GB"/>
        </w:rPr>
        <w:t>VR-glasses</w:t>
      </w:r>
      <w:r w:rsidR="0082395E" w:rsidRPr="00F23BB3">
        <w:rPr>
          <w:rFonts w:ascii="Garamond" w:hAnsi="Garamond" w:cs="Times New Roman"/>
          <w:lang w:val="en-GB"/>
        </w:rPr>
        <w:t>”</w:t>
      </w:r>
      <w:r w:rsidRPr="00F23BB3">
        <w:rPr>
          <w:rFonts w:ascii="Garamond" w:hAnsi="Garamond" w:cs="Times New Roman"/>
          <w:lang w:val="en-GB"/>
        </w:rPr>
        <w:t xml:space="preserve"> indeed </w:t>
      </w:r>
      <w:r w:rsidR="0082395E" w:rsidRPr="00F23BB3">
        <w:rPr>
          <w:rFonts w:ascii="Garamond" w:hAnsi="Garamond" w:cs="Times New Roman"/>
          <w:lang w:val="en-GB"/>
        </w:rPr>
        <w:t>increases</w:t>
      </w:r>
      <w:r w:rsidRPr="00F23BB3">
        <w:rPr>
          <w:rFonts w:ascii="Garamond" w:hAnsi="Garamond" w:cs="Times New Roman"/>
          <w:lang w:val="en-GB"/>
        </w:rPr>
        <w:t xml:space="preserve"> </w:t>
      </w:r>
      <w:r w:rsidR="0082395E" w:rsidRPr="00F23BB3">
        <w:rPr>
          <w:rFonts w:ascii="Garamond" w:hAnsi="Garamond" w:cs="Times New Roman"/>
          <w:lang w:val="en-GB"/>
        </w:rPr>
        <w:t xml:space="preserve">the feeling of being closed-off, more so </w:t>
      </w:r>
      <w:r w:rsidRPr="00F23BB3">
        <w:rPr>
          <w:rFonts w:ascii="Garamond" w:hAnsi="Garamond" w:cs="Times New Roman"/>
          <w:lang w:val="en-GB"/>
        </w:rPr>
        <w:t>than an open arrangement would do.</w:t>
      </w:r>
      <w:r w:rsidR="0082395E" w:rsidRPr="00F23BB3">
        <w:rPr>
          <w:rStyle w:val="Voetnootmarkering"/>
          <w:rFonts w:ascii="Garamond" w:hAnsi="Garamond" w:cs="Times New Roman"/>
          <w:lang w:val="en-GB"/>
        </w:rPr>
        <w:footnoteReference w:id="49"/>
      </w:r>
      <w:r w:rsidRPr="00F23BB3">
        <w:rPr>
          <w:rFonts w:ascii="Garamond" w:hAnsi="Garamond" w:cs="Times New Roman"/>
          <w:lang w:val="en-GB"/>
        </w:rPr>
        <w:t xml:space="preserve"> At the British Museum visitors were </w:t>
      </w:r>
      <w:r w:rsidR="0082395E" w:rsidRPr="00F23BB3">
        <w:rPr>
          <w:rFonts w:ascii="Garamond" w:hAnsi="Garamond" w:cs="Times New Roman"/>
          <w:lang w:val="en-GB"/>
        </w:rPr>
        <w:t>so immersed</w:t>
      </w:r>
      <w:r w:rsidRPr="00F23BB3">
        <w:rPr>
          <w:rFonts w:ascii="Garamond" w:hAnsi="Garamond" w:cs="Times New Roman"/>
          <w:lang w:val="en-GB"/>
        </w:rPr>
        <w:t xml:space="preserve"> in the Bronze Age world, that it was difficult for the accompanying employee to take them out again or, in some cases, </w:t>
      </w:r>
      <w:r w:rsidR="0082395E" w:rsidRPr="00F23BB3">
        <w:rPr>
          <w:rFonts w:ascii="Garamond" w:hAnsi="Garamond" w:cs="Times New Roman"/>
          <w:lang w:val="en-GB"/>
        </w:rPr>
        <w:t xml:space="preserve">even </w:t>
      </w:r>
      <w:r w:rsidRPr="00F23BB3">
        <w:rPr>
          <w:rFonts w:ascii="Garamond" w:hAnsi="Garamond" w:cs="Times New Roman"/>
          <w:lang w:val="en-GB"/>
        </w:rPr>
        <w:t>get</w:t>
      </w:r>
      <w:r w:rsidR="0071410E" w:rsidRPr="00F23BB3">
        <w:rPr>
          <w:rFonts w:ascii="Garamond" w:hAnsi="Garamond" w:cs="Times New Roman"/>
          <w:lang w:val="en-GB"/>
        </w:rPr>
        <w:t xml:space="preserve"> contact</w:t>
      </w:r>
      <w:r w:rsidRPr="00F23BB3">
        <w:rPr>
          <w:rFonts w:ascii="Garamond" w:hAnsi="Garamond" w:cs="Times New Roman"/>
          <w:lang w:val="en-GB"/>
        </w:rPr>
        <w:t xml:space="preserve"> with the visitor in question.</w:t>
      </w:r>
      <w:r w:rsidR="00624A68" w:rsidRPr="00F23BB3">
        <w:rPr>
          <w:rStyle w:val="Voetnootmarkering"/>
          <w:rFonts w:ascii="Garamond" w:hAnsi="Garamond" w:cs="Times New Roman"/>
          <w:lang w:val="en-GB"/>
        </w:rPr>
        <w:footnoteReference w:id="50"/>
      </w:r>
    </w:p>
    <w:p w14:paraId="2E885F5E" w14:textId="77777777" w:rsidR="003A1208" w:rsidRPr="00F23BB3" w:rsidRDefault="003A1208" w:rsidP="00E22D00">
      <w:pPr>
        <w:pStyle w:val="Geenafstand"/>
        <w:rPr>
          <w:rFonts w:ascii="Garamond" w:hAnsi="Garamond" w:cs="Times New Roman"/>
          <w:lang w:val="en-GB"/>
        </w:rPr>
      </w:pPr>
    </w:p>
    <w:p w14:paraId="35E6B6AA" w14:textId="3279B13F" w:rsidR="00624A68" w:rsidRPr="00F23BB3" w:rsidRDefault="00624A68" w:rsidP="00624A68">
      <w:pPr>
        <w:pStyle w:val="Geenafstand"/>
        <w:rPr>
          <w:rFonts w:ascii="Garamond" w:hAnsi="Garamond" w:cs="Times New Roman"/>
          <w:lang w:val="en-GB"/>
        </w:rPr>
      </w:pPr>
      <w:r w:rsidRPr="00F23BB3">
        <w:rPr>
          <w:rFonts w:ascii="Garamond" w:hAnsi="Garamond" w:cs="Times New Roman"/>
          <w:lang w:val="en-GB"/>
        </w:rPr>
        <w:t xml:space="preserve">In this light, an open arrangement with large screens, for example, is also much more suitable for visits in groups. Also in practical terms: in groups of forty to fifty people - the average size of groups with guidance in the </w:t>
      </w:r>
      <w:r w:rsidR="005B1ABE" w:rsidRPr="00F23BB3">
        <w:rPr>
          <w:rFonts w:ascii="Garamond" w:hAnsi="Garamond" w:cs="Times New Roman"/>
          <w:lang w:val="en-GB"/>
        </w:rPr>
        <w:t>Memorial Centre</w:t>
      </w:r>
      <w:r w:rsidRPr="00F23BB3">
        <w:rPr>
          <w:rFonts w:ascii="Garamond" w:hAnsi="Garamond" w:cs="Times New Roman"/>
          <w:lang w:val="en-GB"/>
        </w:rPr>
        <w:t xml:space="preserve"> - and a total of around 40,000 </w:t>
      </w:r>
      <w:r w:rsidR="005B1ABE" w:rsidRPr="00F23BB3">
        <w:rPr>
          <w:rFonts w:ascii="Garamond" w:hAnsi="Garamond" w:cs="Times New Roman"/>
          <w:lang w:val="en-GB"/>
        </w:rPr>
        <w:t xml:space="preserve">group </w:t>
      </w:r>
      <w:r w:rsidRPr="00F23BB3">
        <w:rPr>
          <w:rFonts w:ascii="Garamond" w:hAnsi="Garamond" w:cs="Times New Roman"/>
          <w:lang w:val="en-GB"/>
        </w:rPr>
        <w:t xml:space="preserve">visitors per year the purchase of sufficient </w:t>
      </w:r>
      <w:r w:rsidR="005B1ABE" w:rsidRPr="00F23BB3">
        <w:rPr>
          <w:rFonts w:ascii="Garamond" w:hAnsi="Garamond" w:cs="Times New Roman"/>
          <w:lang w:val="en-GB"/>
        </w:rPr>
        <w:t>“</w:t>
      </w:r>
      <w:r w:rsidRPr="00F23BB3">
        <w:rPr>
          <w:rFonts w:ascii="Garamond" w:hAnsi="Garamond" w:cs="Times New Roman"/>
          <w:lang w:val="en-GB"/>
        </w:rPr>
        <w:t>VR-glasses</w:t>
      </w:r>
      <w:r w:rsidR="005B1ABE" w:rsidRPr="00F23BB3">
        <w:rPr>
          <w:rFonts w:ascii="Garamond" w:hAnsi="Garamond" w:cs="Times New Roman"/>
          <w:lang w:val="en-GB"/>
        </w:rPr>
        <w:t>”</w:t>
      </w:r>
      <w:r w:rsidRPr="00F23BB3">
        <w:rPr>
          <w:rFonts w:ascii="Garamond" w:hAnsi="Garamond" w:cs="Times New Roman"/>
          <w:lang w:val="en-GB"/>
        </w:rPr>
        <w:t xml:space="preserve"> would be an expensive </w:t>
      </w:r>
      <w:r w:rsidR="005B1ABE" w:rsidRPr="00F23BB3">
        <w:rPr>
          <w:rFonts w:ascii="Garamond" w:hAnsi="Garamond" w:cs="Times New Roman"/>
          <w:lang w:val="en-GB"/>
        </w:rPr>
        <w:t>business</w:t>
      </w:r>
      <w:r w:rsidRPr="00F23BB3">
        <w:rPr>
          <w:rFonts w:ascii="Garamond" w:hAnsi="Garamond" w:cs="Times New Roman"/>
          <w:lang w:val="en-GB"/>
        </w:rPr>
        <w:t>.</w:t>
      </w:r>
    </w:p>
    <w:p w14:paraId="6EFA7664" w14:textId="77777777" w:rsidR="00624A68" w:rsidRPr="00F23BB3" w:rsidRDefault="00624A68" w:rsidP="00624A68">
      <w:pPr>
        <w:pStyle w:val="Geenafstand"/>
        <w:rPr>
          <w:rFonts w:ascii="Garamond" w:hAnsi="Garamond" w:cs="Times New Roman"/>
          <w:lang w:val="en-GB"/>
        </w:rPr>
      </w:pPr>
    </w:p>
    <w:p w14:paraId="199CC3FB" w14:textId="037BE4AB" w:rsidR="00624A68" w:rsidRPr="00F23BB3" w:rsidRDefault="00624A68" w:rsidP="00624A68">
      <w:pPr>
        <w:pStyle w:val="Geenafstand"/>
        <w:rPr>
          <w:rFonts w:ascii="Garamond" w:hAnsi="Garamond" w:cs="Times New Roman"/>
          <w:lang w:val="en-GB"/>
        </w:rPr>
      </w:pPr>
      <w:r w:rsidRPr="00F23BB3">
        <w:rPr>
          <w:rFonts w:ascii="Garamond" w:hAnsi="Garamond" w:cs="Times New Roman"/>
          <w:lang w:val="en-GB"/>
        </w:rPr>
        <w:t xml:space="preserve">An integration of the virtual reconstructions (in the open configuration) in the group programs of the </w:t>
      </w:r>
      <w:r w:rsidR="005B1ABE" w:rsidRPr="00F23BB3">
        <w:rPr>
          <w:rFonts w:ascii="Garamond" w:hAnsi="Garamond" w:cs="Times New Roman"/>
          <w:lang w:val="en-GB"/>
        </w:rPr>
        <w:t>Memorial Centre</w:t>
      </w:r>
      <w:r w:rsidRPr="00F23BB3">
        <w:rPr>
          <w:rFonts w:ascii="Garamond" w:hAnsi="Garamond" w:cs="Times New Roman"/>
          <w:lang w:val="en-GB"/>
        </w:rPr>
        <w:t xml:space="preserve"> could also </w:t>
      </w:r>
      <w:r w:rsidR="005B1ABE" w:rsidRPr="00F23BB3">
        <w:rPr>
          <w:rFonts w:ascii="Garamond" w:hAnsi="Garamond" w:cs="Times New Roman"/>
          <w:lang w:val="en-GB"/>
        </w:rPr>
        <w:t xml:space="preserve">help to </w:t>
      </w:r>
      <w:r w:rsidRPr="00F23BB3">
        <w:rPr>
          <w:rFonts w:ascii="Garamond" w:hAnsi="Garamond" w:cs="Times New Roman"/>
          <w:lang w:val="en-GB"/>
        </w:rPr>
        <w:t xml:space="preserve">solve a number of problems described in this article. For example, with a </w:t>
      </w:r>
      <w:r w:rsidR="005B1ABE" w:rsidRPr="00F23BB3">
        <w:rPr>
          <w:rFonts w:ascii="Garamond" w:hAnsi="Garamond" w:cs="Times New Roman"/>
          <w:lang w:val="en-GB"/>
        </w:rPr>
        <w:t>guided</w:t>
      </w:r>
      <w:r w:rsidRPr="00F23BB3">
        <w:rPr>
          <w:rFonts w:ascii="Garamond" w:hAnsi="Garamond" w:cs="Times New Roman"/>
          <w:lang w:val="en-GB"/>
        </w:rPr>
        <w:t xml:space="preserve"> group visit, an employee is always present to explain the functioning of the virtual reconstructions, or to operate the reconstructions. </w:t>
      </w:r>
      <w:r w:rsidR="005B1ABE" w:rsidRPr="00F23BB3">
        <w:rPr>
          <w:rFonts w:ascii="Garamond" w:hAnsi="Garamond" w:cs="Times New Roman"/>
          <w:lang w:val="en-GB"/>
        </w:rPr>
        <w:t>Moreover, a</w:t>
      </w:r>
      <w:r w:rsidRPr="00F23BB3">
        <w:rPr>
          <w:rFonts w:ascii="Garamond" w:hAnsi="Garamond" w:cs="Times New Roman"/>
          <w:lang w:val="en-GB"/>
        </w:rPr>
        <w:t xml:space="preserve">n employee can also place the virtual reconstructions for the people-oriented visitor (even more) in the context of a personal story, as </w:t>
      </w:r>
      <w:proofErr w:type="spellStart"/>
      <w:r w:rsidRPr="00F23BB3">
        <w:rPr>
          <w:rFonts w:ascii="Garamond" w:hAnsi="Garamond" w:cs="Times New Roman"/>
          <w:lang w:val="en-GB"/>
        </w:rPr>
        <w:t>Syt</w:t>
      </w:r>
      <w:r w:rsidR="003F7498">
        <w:rPr>
          <w:rFonts w:ascii="Garamond" w:hAnsi="Garamond" w:cs="Times New Roman"/>
          <w:lang w:val="en-GB"/>
        </w:rPr>
        <w:t>s</w:t>
      </w:r>
      <w:r w:rsidRPr="00F23BB3">
        <w:rPr>
          <w:rFonts w:ascii="Garamond" w:hAnsi="Garamond" w:cs="Times New Roman"/>
          <w:lang w:val="en-GB"/>
        </w:rPr>
        <w:t>e</w:t>
      </w:r>
      <w:proofErr w:type="spellEnd"/>
      <w:r w:rsidRPr="00F23BB3">
        <w:rPr>
          <w:rFonts w:ascii="Garamond" w:hAnsi="Garamond" w:cs="Times New Roman"/>
          <w:lang w:val="en-GB"/>
        </w:rPr>
        <w:t xml:space="preserve"> </w:t>
      </w:r>
      <w:proofErr w:type="spellStart"/>
      <w:r w:rsidRPr="00F23BB3">
        <w:rPr>
          <w:rFonts w:ascii="Garamond" w:hAnsi="Garamond" w:cs="Times New Roman"/>
          <w:lang w:val="en-GB"/>
        </w:rPr>
        <w:t>Wieringa</w:t>
      </w:r>
      <w:proofErr w:type="spellEnd"/>
      <w:r w:rsidRPr="00F23BB3">
        <w:rPr>
          <w:rFonts w:ascii="Garamond" w:hAnsi="Garamond" w:cs="Times New Roman"/>
          <w:lang w:val="en-GB"/>
        </w:rPr>
        <w:t xml:space="preserve"> did with the girl with the fascination for Anne Frank, and/or </w:t>
      </w:r>
      <w:r w:rsidR="005B1ABE" w:rsidRPr="00F23BB3">
        <w:rPr>
          <w:rFonts w:ascii="Garamond" w:hAnsi="Garamond" w:cs="Times New Roman"/>
          <w:lang w:val="en-GB"/>
        </w:rPr>
        <w:t xml:space="preserve">the employee can give a </w:t>
      </w:r>
      <w:r w:rsidRPr="00F23BB3">
        <w:rPr>
          <w:rFonts w:ascii="Garamond" w:hAnsi="Garamond" w:cs="Times New Roman"/>
          <w:lang w:val="en-GB"/>
        </w:rPr>
        <w:t>historical framework for idea-oriented visitors.</w:t>
      </w:r>
      <w:r w:rsidR="005B1ABE" w:rsidRPr="00F23BB3">
        <w:rPr>
          <w:rFonts w:ascii="Garamond" w:hAnsi="Garamond" w:cs="Times New Roman"/>
          <w:lang w:val="en-GB"/>
        </w:rPr>
        <w:t xml:space="preserve"> </w:t>
      </w:r>
      <w:r w:rsidRPr="00F23BB3">
        <w:rPr>
          <w:rFonts w:ascii="Garamond" w:hAnsi="Garamond" w:cs="Times New Roman"/>
          <w:lang w:val="en-GB"/>
        </w:rPr>
        <w:t xml:space="preserve">Or, for object-oriented visitors, </w:t>
      </w:r>
      <w:r w:rsidR="005B1ABE" w:rsidRPr="00F23BB3">
        <w:rPr>
          <w:rFonts w:ascii="Garamond" w:hAnsi="Garamond" w:cs="Times New Roman"/>
          <w:lang w:val="en-GB"/>
        </w:rPr>
        <w:t>the employee can for example</w:t>
      </w:r>
      <w:r w:rsidRPr="00F23BB3">
        <w:rPr>
          <w:rFonts w:ascii="Garamond" w:hAnsi="Garamond" w:cs="Times New Roman"/>
          <w:lang w:val="en-GB"/>
        </w:rPr>
        <w:t xml:space="preserve"> display authentic objects to subsequently establish a relationship between these objects and the reconstructions.</w:t>
      </w:r>
    </w:p>
    <w:p w14:paraId="2E172C28" w14:textId="77777777" w:rsidR="00624A68" w:rsidRPr="00F23BB3" w:rsidRDefault="00624A68" w:rsidP="00624A68">
      <w:pPr>
        <w:pStyle w:val="Geenafstand"/>
        <w:rPr>
          <w:rFonts w:ascii="Garamond" w:hAnsi="Garamond" w:cs="Times New Roman"/>
          <w:lang w:val="en-GB"/>
        </w:rPr>
      </w:pPr>
    </w:p>
    <w:p w14:paraId="086F4AD5" w14:textId="043FAB94" w:rsidR="00357485" w:rsidRPr="00F23BB3" w:rsidRDefault="00F24E86" w:rsidP="00357485">
      <w:pPr>
        <w:pStyle w:val="Geenafstand"/>
        <w:rPr>
          <w:rFonts w:ascii="Garamond" w:hAnsi="Garamond" w:cs="Times New Roman"/>
          <w:lang w:val="en-GB"/>
        </w:rPr>
      </w:pPr>
      <w:r w:rsidRPr="00F23BB3">
        <w:rPr>
          <w:rFonts w:ascii="Garamond" w:hAnsi="Garamond" w:cs="Times New Roman"/>
          <w:lang w:val="en-GB"/>
        </w:rPr>
        <w:t>I</w:t>
      </w:r>
      <w:r w:rsidR="00624A68" w:rsidRPr="00F23BB3">
        <w:rPr>
          <w:rFonts w:ascii="Garamond" w:hAnsi="Garamond" w:cs="Times New Roman"/>
          <w:lang w:val="en-GB"/>
        </w:rPr>
        <w:t>t should be noted her</w:t>
      </w:r>
      <w:r w:rsidRPr="00F23BB3">
        <w:rPr>
          <w:rFonts w:ascii="Garamond" w:hAnsi="Garamond" w:cs="Times New Roman"/>
          <w:lang w:val="en-GB"/>
        </w:rPr>
        <w:t>e that</w:t>
      </w:r>
      <w:r w:rsidR="00624A68" w:rsidRPr="00F23BB3">
        <w:rPr>
          <w:rFonts w:ascii="Garamond" w:hAnsi="Garamond" w:cs="Times New Roman"/>
          <w:lang w:val="en-GB"/>
        </w:rPr>
        <w:t xml:space="preserve"> during the </w:t>
      </w:r>
      <w:r w:rsidR="008837C4">
        <w:rPr>
          <w:rFonts w:ascii="Garamond" w:hAnsi="Garamond" w:cs="Times New Roman"/>
          <w:lang w:val="en-GB"/>
        </w:rPr>
        <w:t>visitor survey</w:t>
      </w:r>
      <w:r w:rsidR="00624A68" w:rsidRPr="00F23BB3">
        <w:rPr>
          <w:rFonts w:ascii="Garamond" w:hAnsi="Garamond" w:cs="Times New Roman"/>
          <w:lang w:val="en-GB"/>
        </w:rPr>
        <w:t xml:space="preserve"> it turned out that some of the visitors became nauseous or dizzy when moving the camera (too) quickly in the virtual reconstructions. Such </w:t>
      </w:r>
      <w:r w:rsidR="00E2474D" w:rsidRPr="00F23BB3">
        <w:rPr>
          <w:rFonts w:ascii="Garamond" w:hAnsi="Garamond" w:cs="Times New Roman"/>
          <w:lang w:val="en-GB"/>
        </w:rPr>
        <w:t>‘</w:t>
      </w:r>
      <w:r w:rsidR="00624A68" w:rsidRPr="00F23BB3">
        <w:rPr>
          <w:rFonts w:ascii="Garamond" w:hAnsi="Garamond" w:cs="Times New Roman"/>
          <w:lang w:val="en-GB"/>
        </w:rPr>
        <w:t>motion sickness</w:t>
      </w:r>
      <w:r w:rsidR="00E2474D" w:rsidRPr="00F23BB3">
        <w:rPr>
          <w:rFonts w:ascii="Garamond" w:hAnsi="Garamond" w:cs="Times New Roman"/>
          <w:lang w:val="en-GB"/>
        </w:rPr>
        <w:t>’</w:t>
      </w:r>
      <w:r w:rsidR="00624A68" w:rsidRPr="00F23BB3">
        <w:rPr>
          <w:rFonts w:ascii="Garamond" w:hAnsi="Garamond" w:cs="Times New Roman"/>
          <w:lang w:val="en-GB"/>
        </w:rPr>
        <w:t xml:space="preserve"> also occurred in the research of </w:t>
      </w:r>
      <w:proofErr w:type="spellStart"/>
      <w:r w:rsidR="00624A68" w:rsidRPr="00F23BB3">
        <w:rPr>
          <w:rFonts w:ascii="Garamond" w:hAnsi="Garamond" w:cs="Times New Roman"/>
          <w:lang w:val="en-GB"/>
        </w:rPr>
        <w:t>Ribbens</w:t>
      </w:r>
      <w:proofErr w:type="spellEnd"/>
      <w:r w:rsidR="00624A68" w:rsidRPr="00F23BB3">
        <w:rPr>
          <w:rFonts w:ascii="Garamond" w:hAnsi="Garamond" w:cs="Times New Roman"/>
          <w:lang w:val="en-GB"/>
        </w:rPr>
        <w:t xml:space="preserve">, </w:t>
      </w:r>
      <w:proofErr w:type="spellStart"/>
      <w:r w:rsidR="00624A68" w:rsidRPr="00F23BB3">
        <w:rPr>
          <w:rFonts w:ascii="Garamond" w:hAnsi="Garamond" w:cs="Times New Roman"/>
          <w:lang w:val="en-GB"/>
        </w:rPr>
        <w:t>Hieffe</w:t>
      </w:r>
      <w:proofErr w:type="spellEnd"/>
      <w:r w:rsidR="00624A68" w:rsidRPr="00F23BB3">
        <w:rPr>
          <w:rFonts w:ascii="Garamond" w:hAnsi="Garamond" w:cs="Times New Roman"/>
          <w:lang w:val="en-GB"/>
        </w:rPr>
        <w:t xml:space="preserve">, Van Vliet, </w:t>
      </w:r>
      <w:proofErr w:type="spellStart"/>
      <w:r w:rsidR="00624A68" w:rsidRPr="00F23BB3">
        <w:rPr>
          <w:rFonts w:ascii="Garamond" w:hAnsi="Garamond" w:cs="Times New Roman"/>
          <w:lang w:val="en-GB"/>
        </w:rPr>
        <w:t>Wieringa</w:t>
      </w:r>
      <w:proofErr w:type="spellEnd"/>
      <w:r w:rsidR="00624A68" w:rsidRPr="00F23BB3">
        <w:rPr>
          <w:rFonts w:ascii="Garamond" w:hAnsi="Garamond" w:cs="Times New Roman"/>
          <w:lang w:val="en-GB"/>
        </w:rPr>
        <w:t xml:space="preserve"> and </w:t>
      </w:r>
      <w:proofErr w:type="spellStart"/>
      <w:r w:rsidR="00624A68" w:rsidRPr="00F23BB3">
        <w:rPr>
          <w:rFonts w:ascii="Garamond" w:hAnsi="Garamond" w:cs="Times New Roman"/>
          <w:lang w:val="en-GB"/>
        </w:rPr>
        <w:t>Verschure</w:t>
      </w:r>
      <w:proofErr w:type="spellEnd"/>
      <w:r w:rsidR="00624A68" w:rsidRPr="00F23BB3">
        <w:rPr>
          <w:rFonts w:ascii="Garamond" w:hAnsi="Garamond" w:cs="Times New Roman"/>
          <w:lang w:val="en-GB"/>
        </w:rPr>
        <w:t xml:space="preserve">, </w:t>
      </w:r>
      <w:r w:rsidR="00E2474D" w:rsidRPr="00F23BB3">
        <w:rPr>
          <w:rFonts w:ascii="Garamond" w:hAnsi="Garamond" w:cs="Times New Roman"/>
          <w:lang w:val="en-GB"/>
        </w:rPr>
        <w:t>albeit</w:t>
      </w:r>
      <w:r w:rsidR="00624A68" w:rsidRPr="00F23BB3">
        <w:rPr>
          <w:rFonts w:ascii="Garamond" w:hAnsi="Garamond" w:cs="Times New Roman"/>
          <w:lang w:val="en-GB"/>
        </w:rPr>
        <w:t xml:space="preserve"> </w:t>
      </w:r>
      <w:r w:rsidR="00E2474D" w:rsidRPr="00F23BB3">
        <w:rPr>
          <w:rFonts w:ascii="Garamond" w:hAnsi="Garamond" w:cs="Times New Roman"/>
          <w:lang w:val="en-GB"/>
        </w:rPr>
        <w:t xml:space="preserve">more so </w:t>
      </w:r>
      <w:r w:rsidR="00624A68" w:rsidRPr="00F23BB3">
        <w:rPr>
          <w:rFonts w:ascii="Garamond" w:hAnsi="Garamond" w:cs="Times New Roman"/>
          <w:lang w:val="en-GB"/>
        </w:rPr>
        <w:t xml:space="preserve">in the </w:t>
      </w:r>
      <w:r w:rsidR="00E2474D" w:rsidRPr="00F23BB3">
        <w:rPr>
          <w:rFonts w:ascii="Garamond" w:hAnsi="Garamond" w:cs="Times New Roman"/>
          <w:lang w:val="en-GB"/>
        </w:rPr>
        <w:t>“</w:t>
      </w:r>
      <w:r w:rsidR="00624A68" w:rsidRPr="00F23BB3">
        <w:rPr>
          <w:rFonts w:ascii="Garamond" w:hAnsi="Garamond" w:cs="Times New Roman"/>
          <w:lang w:val="en-GB"/>
        </w:rPr>
        <w:t>VR glasses</w:t>
      </w:r>
      <w:r w:rsidR="00E2474D" w:rsidRPr="00F23BB3">
        <w:rPr>
          <w:rFonts w:ascii="Garamond" w:hAnsi="Garamond" w:cs="Times New Roman"/>
          <w:lang w:val="en-GB"/>
        </w:rPr>
        <w:t>”</w:t>
      </w:r>
      <w:r w:rsidR="00624A68" w:rsidRPr="00F23BB3">
        <w:rPr>
          <w:rFonts w:ascii="Garamond" w:hAnsi="Garamond" w:cs="Times New Roman"/>
          <w:lang w:val="en-GB"/>
        </w:rPr>
        <w:t xml:space="preserve"> of </w:t>
      </w:r>
      <w:proofErr w:type="spellStart"/>
      <w:r w:rsidR="00624A68" w:rsidRPr="00F23BB3">
        <w:rPr>
          <w:rFonts w:ascii="Garamond" w:hAnsi="Garamond" w:cs="Times New Roman"/>
          <w:lang w:val="en-GB"/>
        </w:rPr>
        <w:t>Sobibor</w:t>
      </w:r>
      <w:proofErr w:type="spellEnd"/>
      <w:r w:rsidR="00624A68" w:rsidRPr="00F23BB3">
        <w:rPr>
          <w:rFonts w:ascii="Garamond" w:hAnsi="Garamond" w:cs="Times New Roman"/>
          <w:lang w:val="en-GB"/>
        </w:rPr>
        <w:t xml:space="preserve"> than in the Bergen-Belsen VR on the tablets.</w:t>
      </w:r>
      <w:r w:rsidR="00E2474D" w:rsidRPr="00F23BB3">
        <w:rPr>
          <w:rStyle w:val="Voetnootmarkering"/>
          <w:rFonts w:ascii="Garamond" w:hAnsi="Garamond" w:cs="Times New Roman"/>
          <w:lang w:val="en-GB"/>
        </w:rPr>
        <w:footnoteReference w:id="51"/>
      </w:r>
      <w:r w:rsidR="00624A68" w:rsidRPr="00F23BB3">
        <w:rPr>
          <w:rFonts w:ascii="Garamond" w:hAnsi="Garamond" w:cs="Times New Roman"/>
          <w:lang w:val="en-GB"/>
        </w:rPr>
        <w:t xml:space="preserve"> On the other hand, during the </w:t>
      </w:r>
      <w:r w:rsidR="008837C4" w:rsidRPr="008837C4">
        <w:rPr>
          <w:rFonts w:ascii="Garamond" w:hAnsi="Garamond" w:cs="Times New Roman"/>
          <w:lang w:val="en-GB"/>
        </w:rPr>
        <w:t>visitor survey</w:t>
      </w:r>
      <w:r w:rsidR="00624A68" w:rsidRPr="00F23BB3">
        <w:rPr>
          <w:rFonts w:ascii="Garamond" w:hAnsi="Garamond" w:cs="Times New Roman"/>
          <w:lang w:val="en-GB"/>
        </w:rPr>
        <w:t xml:space="preserve">, there were also employees who felt that the camera was moving too slowly, </w:t>
      </w:r>
      <w:r w:rsidR="00E2474D" w:rsidRPr="00F23BB3">
        <w:rPr>
          <w:rFonts w:ascii="Garamond" w:hAnsi="Garamond" w:cs="Times New Roman"/>
          <w:lang w:val="en-GB"/>
        </w:rPr>
        <w:t xml:space="preserve">they </w:t>
      </w:r>
      <w:r w:rsidR="00624A68" w:rsidRPr="00F23BB3">
        <w:rPr>
          <w:rFonts w:ascii="Garamond" w:hAnsi="Garamond" w:cs="Times New Roman"/>
          <w:lang w:val="en-GB"/>
        </w:rPr>
        <w:t>indicated that they had withdrawn earlier</w:t>
      </w:r>
      <w:r w:rsidR="00E2474D" w:rsidRPr="00F23BB3">
        <w:rPr>
          <w:rFonts w:ascii="Garamond" w:hAnsi="Garamond" w:cs="Times New Roman"/>
          <w:lang w:val="en-GB"/>
        </w:rPr>
        <w:t xml:space="preserve"> because of this</w:t>
      </w:r>
      <w:r w:rsidR="00624A68" w:rsidRPr="00F23BB3">
        <w:rPr>
          <w:rFonts w:ascii="Garamond" w:hAnsi="Garamond" w:cs="Times New Roman"/>
          <w:lang w:val="en-GB"/>
        </w:rPr>
        <w:t>. When using the virtual reconstructions in a group, this problem is even greater: the accompanying employee cannot adjust the speed for one group visitor, without the other visitor getting distracted by it. And vice versa.</w:t>
      </w:r>
    </w:p>
    <w:p w14:paraId="614C8BB8" w14:textId="5099053C" w:rsidR="00997E8B" w:rsidRPr="00F23BB3" w:rsidRDefault="00997E8B" w:rsidP="00357485">
      <w:pPr>
        <w:pStyle w:val="Geenafstand"/>
        <w:rPr>
          <w:rFonts w:ascii="Garamond" w:hAnsi="Garamond" w:cs="Times New Roman"/>
          <w:lang w:val="en-GB"/>
        </w:rPr>
      </w:pPr>
    </w:p>
    <w:p w14:paraId="196A9E26" w14:textId="705B31AB" w:rsidR="00997E8B" w:rsidRPr="00F23BB3" w:rsidRDefault="00997E8B" w:rsidP="00357485">
      <w:pPr>
        <w:pStyle w:val="Geenafstand"/>
        <w:rPr>
          <w:rFonts w:ascii="Garamond" w:hAnsi="Garamond" w:cs="Times New Roman"/>
          <w:b/>
          <w:lang w:val="en-GB"/>
        </w:rPr>
      </w:pPr>
      <w:r w:rsidRPr="00F23BB3">
        <w:rPr>
          <w:rFonts w:ascii="Garamond" w:hAnsi="Garamond" w:cs="Times New Roman"/>
          <w:b/>
          <w:lang w:val="en-GB"/>
        </w:rPr>
        <w:t>Conclusion</w:t>
      </w:r>
    </w:p>
    <w:p w14:paraId="529E4B0D" w14:textId="6D43F6ED" w:rsidR="00997E8B" w:rsidRPr="00F23BB3" w:rsidRDefault="00997E8B" w:rsidP="00997E8B">
      <w:pPr>
        <w:pStyle w:val="Geenafstand"/>
        <w:rPr>
          <w:rFonts w:ascii="Garamond" w:hAnsi="Garamond" w:cs="Times New Roman"/>
          <w:lang w:val="en-GB"/>
        </w:rPr>
      </w:pPr>
      <w:r w:rsidRPr="00F23BB3">
        <w:rPr>
          <w:rFonts w:ascii="Garamond" w:hAnsi="Garamond" w:cs="Times New Roman"/>
          <w:lang w:val="en-GB"/>
        </w:rPr>
        <w:t xml:space="preserve">What conclusions can be attached to the </w:t>
      </w:r>
      <w:r w:rsidR="008837C4" w:rsidRPr="008837C4">
        <w:rPr>
          <w:rFonts w:ascii="Garamond" w:hAnsi="Garamond" w:cs="Times New Roman"/>
          <w:lang w:val="en-GB"/>
        </w:rPr>
        <w:t>visitor survey</w:t>
      </w:r>
      <w:r w:rsidR="008837C4" w:rsidRPr="00F23BB3">
        <w:rPr>
          <w:rFonts w:ascii="Garamond" w:hAnsi="Garamond" w:cs="Times New Roman"/>
          <w:lang w:val="en-GB"/>
        </w:rPr>
        <w:t xml:space="preserve"> </w:t>
      </w:r>
      <w:r w:rsidRPr="00F23BB3">
        <w:rPr>
          <w:rFonts w:ascii="Garamond" w:hAnsi="Garamond" w:cs="Times New Roman"/>
          <w:lang w:val="en-GB"/>
        </w:rPr>
        <w:t xml:space="preserve">into the virtual reconstructions of </w:t>
      </w:r>
      <w:r w:rsidR="00ED4C10">
        <w:rPr>
          <w:rFonts w:ascii="Garamond" w:hAnsi="Garamond" w:cs="Times New Roman"/>
          <w:lang w:val="en-GB"/>
        </w:rPr>
        <w:t>c</w:t>
      </w:r>
      <w:r w:rsidRPr="00F23BB3">
        <w:rPr>
          <w:rFonts w:ascii="Garamond" w:hAnsi="Garamond" w:cs="Times New Roman"/>
          <w:lang w:val="en-GB"/>
        </w:rPr>
        <w:t xml:space="preserve">amp Westerbork and Bergen-Belsen in the Memorial Centre? Before this question can be answered, it must first be stated that the </w:t>
      </w:r>
      <w:r w:rsidR="008837C4" w:rsidRPr="008837C4">
        <w:rPr>
          <w:rFonts w:ascii="Garamond" w:hAnsi="Garamond" w:cs="Times New Roman"/>
          <w:lang w:val="en-GB"/>
        </w:rPr>
        <w:t>visitor survey</w:t>
      </w:r>
      <w:r w:rsidR="008837C4" w:rsidRPr="00F23BB3">
        <w:rPr>
          <w:rFonts w:ascii="Garamond" w:hAnsi="Garamond" w:cs="Times New Roman"/>
          <w:lang w:val="en-GB"/>
        </w:rPr>
        <w:t xml:space="preserve"> </w:t>
      </w:r>
      <w:r w:rsidRPr="00F23BB3">
        <w:rPr>
          <w:rFonts w:ascii="Garamond" w:hAnsi="Garamond" w:cs="Times New Roman"/>
          <w:lang w:val="en-GB"/>
        </w:rPr>
        <w:t xml:space="preserve">only gives </w:t>
      </w:r>
      <w:r w:rsidRPr="00F23BB3">
        <w:rPr>
          <w:rFonts w:ascii="Garamond" w:hAnsi="Garamond" w:cs="Times New Roman"/>
          <w:i/>
          <w:lang w:val="en-GB"/>
        </w:rPr>
        <w:t xml:space="preserve">a </w:t>
      </w:r>
      <w:r w:rsidRPr="00F23BB3">
        <w:rPr>
          <w:rFonts w:ascii="Garamond" w:hAnsi="Garamond" w:cs="Times New Roman"/>
          <w:lang w:val="en-GB"/>
        </w:rPr>
        <w:t xml:space="preserve">picture of the reactions of the public to the virtual reconstructions and not </w:t>
      </w:r>
      <w:r w:rsidRPr="00F23BB3">
        <w:rPr>
          <w:rFonts w:ascii="Garamond" w:hAnsi="Garamond" w:cs="Times New Roman"/>
          <w:i/>
          <w:lang w:val="en-GB"/>
        </w:rPr>
        <w:t>the</w:t>
      </w:r>
      <w:r w:rsidRPr="00F23BB3">
        <w:rPr>
          <w:rFonts w:ascii="Garamond" w:hAnsi="Garamond" w:cs="Times New Roman"/>
          <w:lang w:val="en-GB"/>
        </w:rPr>
        <w:t xml:space="preserve"> picture. The research shows the reactions of the public to the placement of two specific virtual reconstructions in a specific setup at a specific location: the Memorial Centre Camp Westerbork, three kilomet</w:t>
      </w:r>
      <w:r w:rsidR="00ED4C10">
        <w:rPr>
          <w:rFonts w:ascii="Garamond" w:hAnsi="Garamond" w:cs="Times New Roman"/>
          <w:lang w:val="en-GB"/>
        </w:rPr>
        <w:t>re</w:t>
      </w:r>
      <w:r w:rsidRPr="00F23BB3">
        <w:rPr>
          <w:rFonts w:ascii="Garamond" w:hAnsi="Garamond" w:cs="Times New Roman"/>
          <w:lang w:val="en-GB"/>
        </w:rPr>
        <w:t>s from the place of which one of the reconstructions showed a virtual representation. A museum where before or afterwards exhibitions could be viewed about the history of the two camps that were virtually reconstructed. This means that caution must be exercised when drawing universal conclusions: in a different place and/or in a different context they could differ from the conclusions drawn in this article.</w:t>
      </w:r>
    </w:p>
    <w:p w14:paraId="1DB218BD" w14:textId="77777777" w:rsidR="00997E8B" w:rsidRPr="00F23BB3" w:rsidRDefault="00997E8B" w:rsidP="00997E8B">
      <w:pPr>
        <w:pStyle w:val="Geenafstand"/>
        <w:rPr>
          <w:rFonts w:ascii="Garamond" w:hAnsi="Garamond" w:cs="Times New Roman"/>
          <w:lang w:val="en-GB"/>
        </w:rPr>
      </w:pPr>
    </w:p>
    <w:p w14:paraId="546BC447" w14:textId="0D1FAD4C" w:rsidR="00997E8B" w:rsidRPr="00F23BB3" w:rsidRDefault="00997E8B" w:rsidP="00997E8B">
      <w:pPr>
        <w:pStyle w:val="Geenafstand"/>
        <w:rPr>
          <w:rFonts w:ascii="Garamond" w:hAnsi="Garamond" w:cs="Times New Roman"/>
          <w:lang w:val="en-GB"/>
        </w:rPr>
      </w:pPr>
      <w:r w:rsidRPr="00F23BB3">
        <w:rPr>
          <w:rFonts w:ascii="Garamond" w:hAnsi="Garamond" w:cs="Times New Roman"/>
          <w:lang w:val="en-GB"/>
        </w:rPr>
        <w:t xml:space="preserve">Furthermore, it must be explicitly stated that the </w:t>
      </w:r>
      <w:r w:rsidR="008837C4" w:rsidRPr="008837C4">
        <w:rPr>
          <w:rFonts w:ascii="Garamond" w:hAnsi="Garamond" w:cs="Times New Roman"/>
          <w:lang w:val="en-GB"/>
        </w:rPr>
        <w:t>visitor survey</w:t>
      </w:r>
      <w:r w:rsidRPr="00F23BB3">
        <w:rPr>
          <w:rFonts w:ascii="Garamond" w:hAnsi="Garamond" w:cs="Times New Roman"/>
          <w:lang w:val="en-GB"/>
        </w:rPr>
        <w:t xml:space="preserve"> was a </w:t>
      </w:r>
      <w:r w:rsidR="006A5078" w:rsidRPr="00F23BB3">
        <w:rPr>
          <w:rFonts w:ascii="Garamond" w:hAnsi="Garamond" w:cs="Times New Roman"/>
          <w:lang w:val="en-GB"/>
        </w:rPr>
        <w:t>snapshot</w:t>
      </w:r>
      <w:r w:rsidRPr="00F23BB3">
        <w:rPr>
          <w:rFonts w:ascii="Garamond" w:hAnsi="Garamond" w:cs="Times New Roman"/>
          <w:lang w:val="en-GB"/>
        </w:rPr>
        <w:t xml:space="preserve">. </w:t>
      </w:r>
      <w:r w:rsidRPr="008837C4">
        <w:rPr>
          <w:rFonts w:ascii="Garamond" w:hAnsi="Garamond" w:cs="Times New Roman"/>
          <w:lang w:val="en-GB"/>
        </w:rPr>
        <w:t xml:space="preserve">The </w:t>
      </w:r>
      <w:r w:rsidR="008837C4" w:rsidRPr="008837C4">
        <w:rPr>
          <w:rFonts w:ascii="Garamond" w:hAnsi="Garamond" w:cs="Times New Roman"/>
          <w:lang w:val="en-GB"/>
        </w:rPr>
        <w:t>visitor survey</w:t>
      </w:r>
      <w:r w:rsidRPr="00F23BB3">
        <w:rPr>
          <w:rFonts w:ascii="Garamond" w:hAnsi="Garamond" w:cs="Times New Roman"/>
          <w:lang w:val="en-GB"/>
        </w:rPr>
        <w:t xml:space="preserve"> showed that the degree of experience with virtual reconstructions influences the extent to which a VR can serve as a learning tool: visitors who were familiar with a virtual reconstruction or who felt comfortable with the technology continued to be active for longer and </w:t>
      </w:r>
      <w:r w:rsidR="00F23BB3" w:rsidRPr="00F23BB3">
        <w:rPr>
          <w:rFonts w:ascii="Garamond" w:hAnsi="Garamond" w:cs="Times New Roman"/>
          <w:lang w:val="en-GB"/>
        </w:rPr>
        <w:t xml:space="preserve">quit </w:t>
      </w:r>
      <w:r w:rsidRPr="00F23BB3">
        <w:rPr>
          <w:rFonts w:ascii="Garamond" w:hAnsi="Garamond" w:cs="Times New Roman"/>
          <w:lang w:val="en-GB"/>
        </w:rPr>
        <w:t xml:space="preserve">less quickly. The number of people who have such an experience is likely to increase due to the many initiatives that are being developed in for </w:t>
      </w:r>
      <w:r w:rsidR="00F23BB3" w:rsidRPr="00F23BB3">
        <w:rPr>
          <w:rFonts w:ascii="Garamond" w:hAnsi="Garamond" w:cs="Times New Roman"/>
          <w:lang w:val="en-GB"/>
        </w:rPr>
        <w:t>instance</w:t>
      </w:r>
      <w:r w:rsidRPr="00F23BB3">
        <w:rPr>
          <w:rFonts w:ascii="Garamond" w:hAnsi="Garamond" w:cs="Times New Roman"/>
          <w:lang w:val="en-GB"/>
        </w:rPr>
        <w:t xml:space="preserve"> museums in this </w:t>
      </w:r>
      <w:r w:rsidR="00F23BB3" w:rsidRPr="00F23BB3">
        <w:rPr>
          <w:rFonts w:ascii="Garamond" w:hAnsi="Garamond" w:cs="Times New Roman"/>
          <w:lang w:val="en-GB"/>
        </w:rPr>
        <w:t xml:space="preserve">field </w:t>
      </w:r>
      <w:r w:rsidRPr="00F23BB3">
        <w:rPr>
          <w:rFonts w:ascii="Garamond" w:hAnsi="Garamond" w:cs="Times New Roman"/>
          <w:lang w:val="en-GB"/>
        </w:rPr>
        <w:t>and the growing opportunities for working with similar visuali</w:t>
      </w:r>
      <w:r w:rsidR="00F23BB3" w:rsidRPr="00F23BB3">
        <w:rPr>
          <w:rFonts w:ascii="Garamond" w:hAnsi="Garamond" w:cs="Times New Roman"/>
          <w:lang w:val="en-GB"/>
        </w:rPr>
        <w:t>s</w:t>
      </w:r>
      <w:r w:rsidRPr="00F23BB3">
        <w:rPr>
          <w:rFonts w:ascii="Garamond" w:hAnsi="Garamond" w:cs="Times New Roman"/>
          <w:lang w:val="en-GB"/>
        </w:rPr>
        <w:t>ations at home.</w:t>
      </w:r>
    </w:p>
    <w:p w14:paraId="4555CBC8" w14:textId="77777777" w:rsidR="00997E8B" w:rsidRPr="00F23BB3" w:rsidRDefault="00997E8B" w:rsidP="00997E8B">
      <w:pPr>
        <w:pStyle w:val="Geenafstand"/>
        <w:rPr>
          <w:rFonts w:ascii="Garamond" w:hAnsi="Garamond" w:cs="Times New Roman"/>
          <w:lang w:val="en-GB"/>
        </w:rPr>
      </w:pPr>
    </w:p>
    <w:p w14:paraId="07779864" w14:textId="4AE36161" w:rsidR="00997E8B" w:rsidRPr="00F23BB3" w:rsidRDefault="00997E8B" w:rsidP="00997E8B">
      <w:pPr>
        <w:pStyle w:val="Geenafstand"/>
        <w:rPr>
          <w:rFonts w:ascii="Garamond" w:hAnsi="Garamond" w:cs="Times New Roman"/>
          <w:lang w:val="en-GB"/>
        </w:rPr>
      </w:pPr>
      <w:r w:rsidRPr="00F23BB3">
        <w:rPr>
          <w:rFonts w:ascii="Garamond" w:hAnsi="Garamond" w:cs="Times New Roman"/>
          <w:lang w:val="en-GB"/>
        </w:rPr>
        <w:t xml:space="preserve">If more visitors get (more) experience with virtual reconstructions, the expectations regarding the design of virtual reconstructions will also change, especially given the technological developments. The question, however, is whether the expectations of </w:t>
      </w:r>
      <w:r w:rsidRPr="00F23BB3">
        <w:rPr>
          <w:rFonts w:ascii="Garamond" w:hAnsi="Garamond" w:cs="Times New Roman"/>
          <w:i/>
          <w:lang w:val="en-GB"/>
        </w:rPr>
        <w:t>all</w:t>
      </w:r>
      <w:r w:rsidRPr="00F23BB3">
        <w:rPr>
          <w:rFonts w:ascii="Garamond" w:hAnsi="Garamond" w:cs="Times New Roman"/>
          <w:lang w:val="en-GB"/>
        </w:rPr>
        <w:t xml:space="preserve"> visitors change </w:t>
      </w:r>
      <w:r w:rsidR="00F23BB3">
        <w:rPr>
          <w:rFonts w:ascii="Garamond" w:hAnsi="Garamond" w:cs="Times New Roman"/>
          <w:lang w:val="en-GB"/>
        </w:rPr>
        <w:t>in an equal speed</w:t>
      </w:r>
      <w:r w:rsidRPr="00F23BB3">
        <w:rPr>
          <w:rFonts w:ascii="Garamond" w:hAnsi="Garamond" w:cs="Times New Roman"/>
          <w:lang w:val="en-GB"/>
        </w:rPr>
        <w:t xml:space="preserve"> and in the same direction. The </w:t>
      </w:r>
      <w:r w:rsidR="008837C4" w:rsidRPr="008837C4">
        <w:rPr>
          <w:rFonts w:ascii="Garamond" w:hAnsi="Garamond" w:cs="Times New Roman"/>
          <w:lang w:val="en-GB"/>
        </w:rPr>
        <w:t>visitor survey</w:t>
      </w:r>
      <w:r w:rsidRPr="00F23BB3">
        <w:rPr>
          <w:rFonts w:ascii="Garamond" w:hAnsi="Garamond" w:cs="Times New Roman"/>
          <w:lang w:val="en-GB"/>
        </w:rPr>
        <w:t xml:space="preserve"> made clear that there are differences </w:t>
      </w:r>
      <w:r w:rsidR="00F23BB3">
        <w:rPr>
          <w:rFonts w:ascii="Garamond" w:hAnsi="Garamond" w:cs="Times New Roman"/>
          <w:lang w:val="en-GB"/>
        </w:rPr>
        <w:t>in opinion of visitors with regards to</w:t>
      </w:r>
      <w:r w:rsidRPr="00F23BB3">
        <w:rPr>
          <w:rFonts w:ascii="Garamond" w:hAnsi="Garamond" w:cs="Times New Roman"/>
          <w:lang w:val="en-GB"/>
        </w:rPr>
        <w:t xml:space="preserve"> ethics. Where</w:t>
      </w:r>
      <w:r w:rsidR="00F23BB3">
        <w:rPr>
          <w:rFonts w:ascii="Garamond" w:hAnsi="Garamond" w:cs="Times New Roman"/>
          <w:lang w:val="en-GB"/>
        </w:rPr>
        <w:t>as</w:t>
      </w:r>
      <w:r w:rsidRPr="00F23BB3">
        <w:rPr>
          <w:rFonts w:ascii="Garamond" w:hAnsi="Garamond" w:cs="Times New Roman"/>
          <w:lang w:val="en-GB"/>
        </w:rPr>
        <w:t xml:space="preserve"> one visitor expected a high degree of immersion and </w:t>
      </w:r>
      <w:r w:rsidR="00F23BB3">
        <w:rPr>
          <w:rFonts w:ascii="Garamond" w:hAnsi="Garamond" w:cs="Times New Roman"/>
          <w:lang w:val="en-GB"/>
        </w:rPr>
        <w:t xml:space="preserve">was </w:t>
      </w:r>
      <w:r w:rsidRPr="00F23BB3">
        <w:rPr>
          <w:rFonts w:ascii="Garamond" w:hAnsi="Garamond" w:cs="Times New Roman"/>
          <w:lang w:val="en-GB"/>
        </w:rPr>
        <w:t xml:space="preserve">thereby (somewhat) disappointed, the sober arrangement of the virtual reconstructions </w:t>
      </w:r>
      <w:r w:rsidR="00F23BB3">
        <w:rPr>
          <w:rFonts w:ascii="Garamond" w:hAnsi="Garamond" w:cs="Times New Roman"/>
          <w:lang w:val="en-GB"/>
        </w:rPr>
        <w:t xml:space="preserve">could </w:t>
      </w:r>
      <w:r w:rsidRPr="00F23BB3">
        <w:rPr>
          <w:rFonts w:ascii="Garamond" w:hAnsi="Garamond" w:cs="Times New Roman"/>
          <w:lang w:val="en-GB"/>
        </w:rPr>
        <w:t xml:space="preserve">for the other visitor (already in advance) </w:t>
      </w:r>
      <w:r w:rsidR="00F23BB3">
        <w:rPr>
          <w:rFonts w:ascii="Garamond" w:hAnsi="Garamond" w:cs="Times New Roman"/>
          <w:lang w:val="en-GB"/>
        </w:rPr>
        <w:t>go several</w:t>
      </w:r>
      <w:r w:rsidRPr="00F23BB3">
        <w:rPr>
          <w:rFonts w:ascii="Garamond" w:hAnsi="Garamond" w:cs="Times New Roman"/>
          <w:lang w:val="en-GB"/>
        </w:rPr>
        <w:t xml:space="preserve">  bridges too far.</w:t>
      </w:r>
    </w:p>
    <w:p w14:paraId="758D50B3" w14:textId="171B08C2" w:rsidR="00997E8B" w:rsidRDefault="00997E8B" w:rsidP="00357485">
      <w:pPr>
        <w:pStyle w:val="Geenafstand"/>
        <w:rPr>
          <w:rFonts w:ascii="Garamond" w:hAnsi="Garamond" w:cs="Times New Roman"/>
          <w:lang w:val="en-GB"/>
        </w:rPr>
      </w:pPr>
    </w:p>
    <w:p w14:paraId="5DB27C0D" w14:textId="75C186B5" w:rsidR="00071D10" w:rsidRPr="00071D10" w:rsidRDefault="00071D10" w:rsidP="00071D10">
      <w:pPr>
        <w:pStyle w:val="Geenafstand"/>
        <w:rPr>
          <w:rFonts w:ascii="Garamond" w:hAnsi="Garamond" w:cs="Times New Roman"/>
          <w:lang w:val="en"/>
        </w:rPr>
      </w:pPr>
      <w:r w:rsidRPr="00071D10">
        <w:rPr>
          <w:rFonts w:ascii="Garamond" w:hAnsi="Garamond" w:cs="Times New Roman"/>
          <w:lang w:val="en"/>
        </w:rPr>
        <w:t xml:space="preserve">The </w:t>
      </w:r>
      <w:r>
        <w:rPr>
          <w:rFonts w:ascii="Garamond" w:hAnsi="Garamond" w:cs="Times New Roman"/>
          <w:lang w:val="en"/>
        </w:rPr>
        <w:t>verification</w:t>
      </w:r>
      <w:r w:rsidRPr="00071D10">
        <w:rPr>
          <w:rFonts w:ascii="Garamond" w:hAnsi="Garamond" w:cs="Times New Roman"/>
          <w:lang w:val="en"/>
        </w:rPr>
        <w:t xml:space="preserve"> of the </w:t>
      </w:r>
      <w:r w:rsidR="008837C4" w:rsidRPr="008837C4">
        <w:rPr>
          <w:rFonts w:ascii="Garamond" w:hAnsi="Garamond" w:cs="Times New Roman"/>
          <w:lang w:val="en-GB"/>
        </w:rPr>
        <w:t>visitor survey</w:t>
      </w:r>
      <w:r w:rsidR="008837C4" w:rsidRPr="00F23BB3">
        <w:rPr>
          <w:rFonts w:ascii="Garamond" w:hAnsi="Garamond" w:cs="Times New Roman"/>
          <w:lang w:val="en-GB"/>
        </w:rPr>
        <w:t xml:space="preserve"> </w:t>
      </w:r>
      <w:r>
        <w:rPr>
          <w:rFonts w:ascii="Garamond" w:hAnsi="Garamond" w:cs="Times New Roman"/>
          <w:lang w:val="en"/>
        </w:rPr>
        <w:t>with</w:t>
      </w:r>
      <w:r w:rsidRPr="00071D10">
        <w:rPr>
          <w:rFonts w:ascii="Garamond" w:hAnsi="Garamond" w:cs="Times New Roman"/>
          <w:lang w:val="en"/>
        </w:rPr>
        <w:t xml:space="preserve"> the Smithsonian Institution</w:t>
      </w:r>
      <w:r w:rsidR="00ED4C10">
        <w:rPr>
          <w:rFonts w:ascii="Garamond" w:hAnsi="Garamond" w:cs="Times New Roman"/>
          <w:lang w:val="en"/>
        </w:rPr>
        <w:t>’</w:t>
      </w:r>
      <w:r w:rsidRPr="00071D10">
        <w:rPr>
          <w:rFonts w:ascii="Garamond" w:hAnsi="Garamond" w:cs="Times New Roman"/>
          <w:lang w:val="en"/>
        </w:rPr>
        <w:t xml:space="preserve">s investigation also indicated that </w:t>
      </w:r>
      <w:r>
        <w:rPr>
          <w:rFonts w:ascii="Garamond" w:hAnsi="Garamond" w:cs="Times New Roman"/>
          <w:lang w:val="en"/>
        </w:rPr>
        <w:t xml:space="preserve">based on the content, </w:t>
      </w:r>
      <w:r w:rsidRPr="00071D10">
        <w:rPr>
          <w:rFonts w:ascii="Garamond" w:hAnsi="Garamond" w:cs="Times New Roman"/>
          <w:lang w:val="en"/>
        </w:rPr>
        <w:t xml:space="preserve">the virtual reconstructions of </w:t>
      </w:r>
      <w:r>
        <w:rPr>
          <w:rFonts w:ascii="Garamond" w:hAnsi="Garamond" w:cs="Times New Roman"/>
          <w:lang w:val="en"/>
        </w:rPr>
        <w:t>c</w:t>
      </w:r>
      <w:r w:rsidRPr="00071D10">
        <w:rPr>
          <w:rFonts w:ascii="Garamond" w:hAnsi="Garamond" w:cs="Times New Roman"/>
          <w:lang w:val="en"/>
        </w:rPr>
        <w:t xml:space="preserve">amp Westerbork and Bergen-Belsen were not an </w:t>
      </w:r>
      <w:r w:rsidRPr="00071D10">
        <w:rPr>
          <w:rFonts w:ascii="Garamond" w:hAnsi="Garamond" w:cs="Times New Roman"/>
          <w:lang w:val="en"/>
        </w:rPr>
        <w:lastRenderedPageBreak/>
        <w:t xml:space="preserve">effective learning tool for </w:t>
      </w:r>
      <w:r w:rsidRPr="00071D10">
        <w:rPr>
          <w:rFonts w:ascii="Garamond" w:hAnsi="Garamond" w:cs="Times New Roman"/>
          <w:i/>
          <w:lang w:val="en"/>
        </w:rPr>
        <w:t>every</w:t>
      </w:r>
      <w:r w:rsidRPr="00071D10">
        <w:rPr>
          <w:rFonts w:ascii="Garamond" w:hAnsi="Garamond" w:cs="Times New Roman"/>
          <w:lang w:val="en"/>
        </w:rPr>
        <w:t xml:space="preserve"> visito</w:t>
      </w:r>
      <w:r>
        <w:rPr>
          <w:rFonts w:ascii="Garamond" w:hAnsi="Garamond" w:cs="Times New Roman"/>
          <w:lang w:val="en"/>
        </w:rPr>
        <w:t>r</w:t>
      </w:r>
      <w:r w:rsidRPr="00071D10">
        <w:rPr>
          <w:rFonts w:ascii="Garamond" w:hAnsi="Garamond" w:cs="Times New Roman"/>
          <w:lang w:val="en"/>
        </w:rPr>
        <w:t xml:space="preserve">. The choice to place both personal stories and historical information in the reconstructions, turned out to be a choice </w:t>
      </w:r>
      <w:r>
        <w:rPr>
          <w:rFonts w:ascii="Garamond" w:hAnsi="Garamond" w:cs="Times New Roman"/>
          <w:lang w:val="en"/>
        </w:rPr>
        <w:t>“between two stools”</w:t>
      </w:r>
      <w:r w:rsidRPr="00071D10">
        <w:rPr>
          <w:rFonts w:ascii="Garamond" w:hAnsi="Garamond" w:cs="Times New Roman"/>
          <w:lang w:val="en"/>
        </w:rPr>
        <w:t xml:space="preserve"> for some visitors: the reconstructions were neither personal enough to become an independent part of the museum </w:t>
      </w:r>
      <w:r w:rsidR="0066404C">
        <w:rPr>
          <w:rFonts w:ascii="Garamond" w:hAnsi="Garamond" w:cs="Times New Roman"/>
          <w:lang w:val="en"/>
        </w:rPr>
        <w:t xml:space="preserve">for </w:t>
      </w:r>
      <w:r w:rsidRPr="00071D10">
        <w:rPr>
          <w:rFonts w:ascii="Garamond" w:hAnsi="Garamond" w:cs="Times New Roman"/>
          <w:lang w:val="en"/>
        </w:rPr>
        <w:t>the people-oriented visitor</w:t>
      </w:r>
      <w:r w:rsidR="0066404C">
        <w:rPr>
          <w:rFonts w:ascii="Garamond" w:hAnsi="Garamond" w:cs="Times New Roman"/>
          <w:lang w:val="en"/>
        </w:rPr>
        <w:t xml:space="preserve">, </w:t>
      </w:r>
      <w:r w:rsidRPr="00071D10">
        <w:rPr>
          <w:rFonts w:ascii="Garamond" w:hAnsi="Garamond" w:cs="Times New Roman"/>
          <w:lang w:val="en"/>
        </w:rPr>
        <w:t xml:space="preserve">nor informatively enough to be able to interest the idea-oriented visitor </w:t>
      </w:r>
      <w:r w:rsidR="0066404C">
        <w:rPr>
          <w:rFonts w:ascii="Garamond" w:hAnsi="Garamond" w:cs="Times New Roman"/>
          <w:lang w:val="en"/>
        </w:rPr>
        <w:t>enough to be an independent component</w:t>
      </w:r>
      <w:r w:rsidRPr="00071D10">
        <w:rPr>
          <w:rFonts w:ascii="Garamond" w:hAnsi="Garamond" w:cs="Times New Roman"/>
          <w:lang w:val="en"/>
        </w:rPr>
        <w:t>.</w:t>
      </w:r>
    </w:p>
    <w:p w14:paraId="234DE7C6" w14:textId="77777777" w:rsidR="00071D10" w:rsidRPr="00071D10" w:rsidRDefault="00071D10" w:rsidP="00071D10">
      <w:pPr>
        <w:pStyle w:val="Geenafstand"/>
        <w:rPr>
          <w:rFonts w:ascii="Garamond" w:hAnsi="Garamond" w:cs="Times New Roman"/>
          <w:lang w:val="en"/>
        </w:rPr>
      </w:pPr>
    </w:p>
    <w:p w14:paraId="7EC163BA" w14:textId="1649F92D" w:rsidR="00071D10" w:rsidRPr="00071D10" w:rsidRDefault="00071D10" w:rsidP="00071D10">
      <w:pPr>
        <w:pStyle w:val="Geenafstand"/>
        <w:rPr>
          <w:rFonts w:ascii="Garamond" w:hAnsi="Garamond" w:cs="Times New Roman"/>
          <w:lang w:val="en-GB"/>
        </w:rPr>
      </w:pPr>
      <w:r w:rsidRPr="00071D10">
        <w:rPr>
          <w:rFonts w:ascii="Garamond" w:hAnsi="Garamond" w:cs="Times New Roman"/>
          <w:lang w:val="en"/>
        </w:rPr>
        <w:t xml:space="preserve">The differences in opinion about the active (non-linear) or passive (linear) design of the virtual reconstructions and, for example, the speed of movement of the camera that emerged during the audience research, completed the picture that it is extremely difficult, if not impossible, to build a virtual reconstruction that can </w:t>
      </w:r>
      <w:r w:rsidR="0066404C">
        <w:rPr>
          <w:rFonts w:ascii="Garamond" w:hAnsi="Garamond" w:cs="Times New Roman"/>
          <w:lang w:val="en"/>
        </w:rPr>
        <w:t>be attractive to</w:t>
      </w:r>
      <w:r w:rsidRPr="00071D10">
        <w:rPr>
          <w:rFonts w:ascii="Garamond" w:hAnsi="Garamond" w:cs="Times New Roman"/>
          <w:lang w:val="en"/>
        </w:rPr>
        <w:t xml:space="preserve"> everyone. The strength of a VR, in view of the positive response to the </w:t>
      </w:r>
      <w:r w:rsidR="0066404C">
        <w:rPr>
          <w:rFonts w:ascii="Garamond" w:hAnsi="Garamond" w:cs="Times New Roman"/>
          <w:lang w:val="en"/>
        </w:rPr>
        <w:t xml:space="preserve">“scale </w:t>
      </w:r>
      <w:r w:rsidRPr="00071D10">
        <w:rPr>
          <w:rFonts w:ascii="Garamond" w:hAnsi="Garamond" w:cs="Times New Roman"/>
          <w:lang w:val="en"/>
        </w:rPr>
        <w:t>model function</w:t>
      </w:r>
      <w:r w:rsidR="0066404C">
        <w:rPr>
          <w:rFonts w:ascii="Garamond" w:hAnsi="Garamond" w:cs="Times New Roman"/>
          <w:lang w:val="en"/>
        </w:rPr>
        <w:t>”</w:t>
      </w:r>
      <w:r w:rsidRPr="00071D10">
        <w:rPr>
          <w:rFonts w:ascii="Garamond" w:hAnsi="Garamond" w:cs="Times New Roman"/>
          <w:lang w:val="en"/>
        </w:rPr>
        <w:t xml:space="preserve"> and the effect of the reconstructions in a group context, lies to a large extent in the environment and the context in which a VR is placed or used, as well as </w:t>
      </w:r>
      <w:r w:rsidR="0066404C">
        <w:rPr>
          <w:rFonts w:ascii="Garamond" w:hAnsi="Garamond" w:cs="Times New Roman"/>
          <w:lang w:val="en"/>
        </w:rPr>
        <w:t xml:space="preserve">in </w:t>
      </w:r>
      <w:r w:rsidRPr="00071D10">
        <w:rPr>
          <w:rFonts w:ascii="Garamond" w:hAnsi="Garamond" w:cs="Times New Roman"/>
          <w:lang w:val="en"/>
        </w:rPr>
        <w:t xml:space="preserve">the degree </w:t>
      </w:r>
      <w:r w:rsidR="0066404C">
        <w:rPr>
          <w:rFonts w:ascii="Garamond" w:hAnsi="Garamond" w:cs="Times New Roman"/>
          <w:lang w:val="en"/>
        </w:rPr>
        <w:t>to</w:t>
      </w:r>
      <w:r w:rsidRPr="00071D10">
        <w:rPr>
          <w:rFonts w:ascii="Garamond" w:hAnsi="Garamond" w:cs="Times New Roman"/>
          <w:lang w:val="en"/>
        </w:rPr>
        <w:t xml:space="preserve"> which the reconstruction can be adapted to these circumstances. The virtual reconstructions of</w:t>
      </w:r>
      <w:r w:rsidR="0066404C">
        <w:rPr>
          <w:rFonts w:ascii="Garamond" w:hAnsi="Garamond" w:cs="Times New Roman"/>
          <w:lang w:val="en"/>
        </w:rPr>
        <w:t xml:space="preserve"> camp</w:t>
      </w:r>
      <w:r w:rsidRPr="00071D10">
        <w:rPr>
          <w:rFonts w:ascii="Garamond" w:hAnsi="Garamond" w:cs="Times New Roman"/>
          <w:lang w:val="en"/>
        </w:rPr>
        <w:t xml:space="preserve"> Westerbork and Bergen-Belsen can in this light be considered as </w:t>
      </w:r>
      <w:r w:rsidR="00EB0752">
        <w:rPr>
          <w:rFonts w:ascii="Garamond" w:hAnsi="Garamond" w:cs="Times New Roman"/>
          <w:lang w:val="en"/>
        </w:rPr>
        <w:t xml:space="preserve">just </w:t>
      </w:r>
      <w:r w:rsidR="0066404C">
        <w:rPr>
          <w:rFonts w:ascii="Garamond" w:hAnsi="Garamond" w:cs="Times New Roman"/>
          <w:lang w:val="en"/>
        </w:rPr>
        <w:t>as “</w:t>
      </w:r>
      <w:r w:rsidRPr="00071D10">
        <w:rPr>
          <w:rFonts w:ascii="Garamond" w:hAnsi="Garamond" w:cs="Times New Roman"/>
          <w:lang w:val="en"/>
        </w:rPr>
        <w:t>special</w:t>
      </w:r>
      <w:r w:rsidR="0066404C">
        <w:rPr>
          <w:rFonts w:ascii="Garamond" w:hAnsi="Garamond" w:cs="Times New Roman"/>
          <w:lang w:val="en"/>
        </w:rPr>
        <w:t xml:space="preserve">” </w:t>
      </w:r>
      <w:r w:rsidRPr="00071D10">
        <w:rPr>
          <w:rFonts w:ascii="Garamond" w:hAnsi="Garamond" w:cs="Times New Roman"/>
          <w:lang w:val="en"/>
        </w:rPr>
        <w:t xml:space="preserve">or </w:t>
      </w:r>
      <w:r w:rsidR="0066404C">
        <w:rPr>
          <w:rFonts w:ascii="Garamond" w:hAnsi="Garamond" w:cs="Times New Roman"/>
          <w:lang w:val="en"/>
        </w:rPr>
        <w:t>“</w:t>
      </w:r>
      <w:r w:rsidRPr="00071D10">
        <w:rPr>
          <w:rFonts w:ascii="Garamond" w:hAnsi="Garamond" w:cs="Times New Roman"/>
          <w:lang w:val="en"/>
        </w:rPr>
        <w:t>average</w:t>
      </w:r>
      <w:r w:rsidR="0066404C">
        <w:rPr>
          <w:rFonts w:ascii="Garamond" w:hAnsi="Garamond" w:cs="Times New Roman"/>
          <w:lang w:val="en"/>
        </w:rPr>
        <w:t>”</w:t>
      </w:r>
      <w:r w:rsidRPr="00071D10">
        <w:rPr>
          <w:rFonts w:ascii="Garamond" w:hAnsi="Garamond" w:cs="Times New Roman"/>
          <w:lang w:val="en"/>
        </w:rPr>
        <w:t xml:space="preserve"> as all other means of the </w:t>
      </w:r>
      <w:r w:rsidR="0066404C">
        <w:rPr>
          <w:rFonts w:ascii="Garamond" w:hAnsi="Garamond" w:cs="Times New Roman"/>
          <w:lang w:val="en"/>
        </w:rPr>
        <w:t>Memorial Centre Camp</w:t>
      </w:r>
      <w:r w:rsidRPr="00071D10">
        <w:rPr>
          <w:rFonts w:ascii="Garamond" w:hAnsi="Garamond" w:cs="Times New Roman"/>
          <w:lang w:val="en"/>
        </w:rPr>
        <w:t xml:space="preserve"> Westerbork: independently too limited, but as a part of a larger whole unmistakably important in conveying the story of camp Westerbork to current and future generations.</w:t>
      </w:r>
    </w:p>
    <w:p w14:paraId="032BC5B5" w14:textId="77777777" w:rsidR="00071D10" w:rsidRPr="00F23BB3" w:rsidRDefault="00071D10" w:rsidP="00357485">
      <w:pPr>
        <w:pStyle w:val="Geenafstand"/>
        <w:rPr>
          <w:rFonts w:ascii="Garamond" w:hAnsi="Garamond" w:cs="Times New Roman"/>
          <w:lang w:val="en-GB"/>
        </w:rPr>
      </w:pPr>
    </w:p>
    <w:sectPr w:rsidR="00071D10" w:rsidRPr="00F23B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B73A" w14:textId="77777777" w:rsidR="00A62A81" w:rsidRDefault="00A62A81" w:rsidP="00357485">
      <w:pPr>
        <w:spacing w:after="0" w:line="240" w:lineRule="auto"/>
      </w:pPr>
      <w:r>
        <w:separator/>
      </w:r>
    </w:p>
  </w:endnote>
  <w:endnote w:type="continuationSeparator" w:id="0">
    <w:p w14:paraId="4D9A239E" w14:textId="77777777" w:rsidR="00A62A81" w:rsidRDefault="00A62A81" w:rsidP="0035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667328913"/>
      <w:docPartObj>
        <w:docPartGallery w:val="Page Numbers (Bottom of Page)"/>
        <w:docPartUnique/>
      </w:docPartObj>
    </w:sdtPr>
    <w:sdtEndPr/>
    <w:sdtContent>
      <w:p w14:paraId="75EA9E25" w14:textId="77777777" w:rsidR="006145F2" w:rsidRPr="00BD1B04" w:rsidRDefault="006145F2">
        <w:pPr>
          <w:pStyle w:val="Voettekst"/>
          <w:rPr>
            <w:rFonts w:ascii="Garamond" w:hAnsi="Garamond"/>
          </w:rPr>
        </w:pPr>
        <w:r w:rsidRPr="00BD1B04">
          <w:rPr>
            <w:rFonts w:ascii="Garamond" w:hAnsi="Garamond"/>
          </w:rPr>
          <w:fldChar w:fldCharType="begin"/>
        </w:r>
        <w:r w:rsidRPr="00BD1B04">
          <w:rPr>
            <w:rFonts w:ascii="Garamond" w:hAnsi="Garamond"/>
          </w:rPr>
          <w:instrText>PAGE   \* MERGEFORMAT</w:instrText>
        </w:r>
        <w:r w:rsidRPr="00BD1B04">
          <w:rPr>
            <w:rFonts w:ascii="Garamond" w:hAnsi="Garamond"/>
          </w:rPr>
          <w:fldChar w:fldCharType="separate"/>
        </w:r>
        <w:r w:rsidRPr="00BD1B04">
          <w:rPr>
            <w:rFonts w:ascii="Garamond" w:hAnsi="Garamond"/>
          </w:rPr>
          <w:t>2</w:t>
        </w:r>
        <w:r w:rsidRPr="00BD1B04">
          <w:rPr>
            <w:rFonts w:ascii="Garamond" w:hAnsi="Garamond"/>
          </w:rPr>
          <w:fldChar w:fldCharType="end"/>
        </w:r>
      </w:p>
    </w:sdtContent>
  </w:sdt>
  <w:p w14:paraId="44C1E55B" w14:textId="77777777" w:rsidR="006145F2" w:rsidRPr="00BD1B04" w:rsidRDefault="006145F2">
    <w:pPr>
      <w:pStyle w:val="Voetteks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264D" w14:textId="77777777" w:rsidR="00A62A81" w:rsidRDefault="00A62A81" w:rsidP="00357485">
      <w:pPr>
        <w:spacing w:after="0" w:line="240" w:lineRule="auto"/>
      </w:pPr>
      <w:r>
        <w:separator/>
      </w:r>
    </w:p>
  </w:footnote>
  <w:footnote w:type="continuationSeparator" w:id="0">
    <w:p w14:paraId="797532E5" w14:textId="77777777" w:rsidR="00A62A81" w:rsidRDefault="00A62A81" w:rsidP="00357485">
      <w:pPr>
        <w:spacing w:after="0" w:line="240" w:lineRule="auto"/>
      </w:pPr>
      <w:r>
        <w:continuationSeparator/>
      </w:r>
    </w:p>
  </w:footnote>
  <w:footnote w:id="1">
    <w:p w14:paraId="417D979F" w14:textId="0D7D79EE"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lang w:val="en-GB"/>
        </w:rPr>
        <w:t xml:space="preserve"> Paul </w:t>
      </w:r>
      <w:proofErr w:type="spellStart"/>
      <w:r w:rsidRPr="00250B7B">
        <w:rPr>
          <w:rFonts w:ascii="Garamond" w:hAnsi="Garamond"/>
          <w:lang w:val="en-GB"/>
        </w:rPr>
        <w:t>Verschure</w:t>
      </w:r>
      <w:proofErr w:type="spellEnd"/>
      <w:r w:rsidRPr="00250B7B">
        <w:rPr>
          <w:rFonts w:ascii="Garamond" w:hAnsi="Garamond"/>
          <w:lang w:val="en-GB"/>
        </w:rPr>
        <w:t xml:space="preserve">, </w:t>
      </w:r>
      <w:r w:rsidRPr="00250B7B">
        <w:rPr>
          <w:rFonts w:ascii="Garamond" w:hAnsi="Garamond"/>
          <w:i/>
          <w:lang w:val="en-GB"/>
        </w:rPr>
        <w:t xml:space="preserve">The Future Memory of Westerbork Memorial </w:t>
      </w:r>
      <w:r w:rsidRPr="00250B7B">
        <w:rPr>
          <w:rFonts w:ascii="Garamond" w:hAnsi="Garamond"/>
          <w:lang w:val="en-GB"/>
        </w:rPr>
        <w:t xml:space="preserve">(Barcelona 2018). </w:t>
      </w:r>
      <w:r w:rsidRPr="00250B7B">
        <w:rPr>
          <w:rFonts w:ascii="Garamond" w:hAnsi="Garamond"/>
        </w:rPr>
        <w:t>Original: ‘Op die manier kan geleerd worden over de organisatie en de omvang van de misdaden die de nazi’s hebben uitgevoerd, alsmede persoonlijke ervaringen die hieraan verbonden zijn.’</w:t>
      </w:r>
    </w:p>
  </w:footnote>
  <w:footnote w:id="2">
    <w:p w14:paraId="0A2E9052" w14:textId="77777777"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The virtual reconstruction of camp Westerbork is situated in the summer of 1944. The reconstruction of Bergen-Belsen is situated in 1944/1945. Moreover, with the Bergen-Belsen reconstruction one can walk in Augmented Reality (AR) through the camp: in the present surroundings the contours of historical buildings and other sources are placed.</w:t>
      </w:r>
    </w:p>
  </w:footnote>
  <w:footnote w:id="3">
    <w:p w14:paraId="3763604C" w14:textId="55D882AB"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Sandra van </w:t>
      </w:r>
      <w:proofErr w:type="spellStart"/>
      <w:r w:rsidRPr="00250B7B">
        <w:rPr>
          <w:rFonts w:ascii="Garamond" w:hAnsi="Garamond"/>
        </w:rPr>
        <w:t>Lunen</w:t>
      </w:r>
      <w:proofErr w:type="spellEnd"/>
      <w:r w:rsidRPr="00250B7B">
        <w:rPr>
          <w:rFonts w:ascii="Garamond" w:hAnsi="Garamond"/>
        </w:rPr>
        <w:t xml:space="preserve"> et al., </w:t>
      </w:r>
      <w:r w:rsidRPr="00250B7B">
        <w:rPr>
          <w:rFonts w:ascii="Garamond" w:hAnsi="Garamond"/>
          <w:i/>
        </w:rPr>
        <w:t xml:space="preserve">Herinneringscentrum Kamp Westerbork Bezoekcijfers. Jaarreportage 2017 </w:t>
      </w:r>
      <w:r w:rsidRPr="00250B7B">
        <w:rPr>
          <w:rFonts w:ascii="Garamond" w:hAnsi="Garamond"/>
        </w:rPr>
        <w:t>(Hooghalen 2018).</w:t>
      </w:r>
    </w:p>
  </w:footnote>
  <w:footnote w:id="4">
    <w:p w14:paraId="7A721A86" w14:textId="11A682E5"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Kees Ribbens, Carolien </w:t>
      </w:r>
      <w:proofErr w:type="spellStart"/>
      <w:r w:rsidRPr="00250B7B">
        <w:rPr>
          <w:rFonts w:ascii="Garamond" w:hAnsi="Garamond"/>
        </w:rPr>
        <w:t>Rieffe</w:t>
      </w:r>
      <w:proofErr w:type="spellEnd"/>
      <w:r w:rsidRPr="00250B7B">
        <w:rPr>
          <w:rFonts w:ascii="Garamond" w:hAnsi="Garamond"/>
        </w:rPr>
        <w:t xml:space="preserve">, Harry van Vliet, Sytse Wieringa, Paul </w:t>
      </w:r>
      <w:proofErr w:type="spellStart"/>
      <w:r w:rsidRPr="00250B7B">
        <w:rPr>
          <w:rFonts w:ascii="Garamond" w:hAnsi="Garamond"/>
        </w:rPr>
        <w:t>Verschure</w:t>
      </w:r>
      <w:proofErr w:type="spellEnd"/>
      <w:r w:rsidRPr="00250B7B">
        <w:rPr>
          <w:rFonts w:ascii="Garamond" w:hAnsi="Garamond"/>
        </w:rPr>
        <w:t xml:space="preserve">, </w:t>
      </w:r>
      <w:r w:rsidRPr="00250B7B">
        <w:rPr>
          <w:rFonts w:ascii="Garamond" w:hAnsi="Garamond"/>
          <w:i/>
        </w:rPr>
        <w:t>Virtueel Omzien naar de Holocaust. Evaluatie van het gebruik van Virtuele Realiteit in het onderricht van de geschiedenis van Sobibór en Bergen-</w:t>
      </w:r>
      <w:proofErr w:type="spellStart"/>
      <w:r w:rsidRPr="00250B7B">
        <w:rPr>
          <w:rFonts w:ascii="Garamond" w:hAnsi="Garamond"/>
          <w:i/>
        </w:rPr>
        <w:t>Belsen</w:t>
      </w:r>
      <w:proofErr w:type="spellEnd"/>
      <w:r w:rsidRPr="00250B7B">
        <w:rPr>
          <w:rFonts w:ascii="Garamond" w:hAnsi="Garamond"/>
        </w:rPr>
        <w:t xml:space="preserve"> (2016), 10. </w:t>
      </w:r>
      <w:r w:rsidR="003F7498" w:rsidRPr="00250B7B">
        <w:rPr>
          <w:rFonts w:ascii="Garamond" w:hAnsi="Garamond"/>
        </w:rPr>
        <w:t>Original: ‘in hoeverre jongeren door het gebruik van presentaties die gebruik maken van VR een groter historisch besef inzake de Holocaust ontwikkelen.’</w:t>
      </w:r>
    </w:p>
  </w:footnote>
  <w:footnote w:id="5">
    <w:p w14:paraId="06707B7F" w14:textId="77777777"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Ribbens, </w:t>
      </w:r>
      <w:proofErr w:type="spellStart"/>
      <w:r w:rsidRPr="00250B7B">
        <w:rPr>
          <w:rFonts w:ascii="Garamond" w:hAnsi="Garamond"/>
        </w:rPr>
        <w:t>Rieffe</w:t>
      </w:r>
      <w:proofErr w:type="spellEnd"/>
      <w:r w:rsidRPr="00250B7B">
        <w:rPr>
          <w:rFonts w:ascii="Garamond" w:hAnsi="Garamond"/>
        </w:rPr>
        <w:t xml:space="preserve">, Van Vliet, Wieringa, </w:t>
      </w:r>
      <w:proofErr w:type="spellStart"/>
      <w:r w:rsidRPr="00250B7B">
        <w:rPr>
          <w:rFonts w:ascii="Garamond" w:hAnsi="Garamond"/>
        </w:rPr>
        <w:t>Verschure</w:t>
      </w:r>
      <w:proofErr w:type="spellEnd"/>
      <w:r w:rsidRPr="00250B7B">
        <w:rPr>
          <w:rFonts w:ascii="Garamond" w:hAnsi="Garamond"/>
        </w:rPr>
        <w:t xml:space="preserve">, </w:t>
      </w:r>
      <w:r w:rsidRPr="00250B7B">
        <w:rPr>
          <w:rFonts w:ascii="Garamond" w:hAnsi="Garamond"/>
          <w:i/>
        </w:rPr>
        <w:t>Virtueel Omzien</w:t>
      </w:r>
      <w:r w:rsidRPr="00250B7B">
        <w:rPr>
          <w:rFonts w:ascii="Garamond" w:hAnsi="Garamond"/>
        </w:rPr>
        <w:t>, 10.</w:t>
      </w:r>
    </w:p>
  </w:footnote>
  <w:footnote w:id="6">
    <w:p w14:paraId="243E7182" w14:textId="30C47EA4"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w:t>
      </w:r>
      <w:r w:rsidR="003F7498" w:rsidRPr="00250B7B">
        <w:rPr>
          <w:rFonts w:ascii="Garamond" w:hAnsi="Garamond"/>
        </w:rPr>
        <w:t>Ibidem.</w:t>
      </w:r>
    </w:p>
  </w:footnote>
  <w:footnote w:id="7">
    <w:p w14:paraId="0A954ED0" w14:textId="737A6A01"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w:t>
      </w:r>
      <w:r w:rsidR="003F7498" w:rsidRPr="00250B7B">
        <w:rPr>
          <w:rFonts w:ascii="Garamond" w:hAnsi="Garamond"/>
        </w:rPr>
        <w:t xml:space="preserve">Ribbens, </w:t>
      </w:r>
      <w:proofErr w:type="spellStart"/>
      <w:r w:rsidR="003F7498" w:rsidRPr="00250B7B">
        <w:rPr>
          <w:rFonts w:ascii="Garamond" w:hAnsi="Garamond"/>
        </w:rPr>
        <w:t>Rieffe</w:t>
      </w:r>
      <w:proofErr w:type="spellEnd"/>
      <w:r w:rsidR="003F7498" w:rsidRPr="00250B7B">
        <w:rPr>
          <w:rFonts w:ascii="Garamond" w:hAnsi="Garamond"/>
        </w:rPr>
        <w:t xml:space="preserve">, Van Vliet, Wieringa, </w:t>
      </w:r>
      <w:proofErr w:type="spellStart"/>
      <w:r w:rsidR="003F7498" w:rsidRPr="00250B7B">
        <w:rPr>
          <w:rFonts w:ascii="Garamond" w:hAnsi="Garamond"/>
        </w:rPr>
        <w:t>Verschure</w:t>
      </w:r>
      <w:proofErr w:type="spellEnd"/>
      <w:r w:rsidR="003F7498" w:rsidRPr="00250B7B">
        <w:rPr>
          <w:rFonts w:ascii="Garamond" w:hAnsi="Garamond"/>
        </w:rPr>
        <w:t xml:space="preserve">, </w:t>
      </w:r>
      <w:r w:rsidR="003F7498" w:rsidRPr="00250B7B">
        <w:rPr>
          <w:rFonts w:ascii="Garamond" w:hAnsi="Garamond"/>
          <w:i/>
        </w:rPr>
        <w:t>Virtueel Omzien</w:t>
      </w:r>
      <w:r w:rsidR="003F7498" w:rsidRPr="00250B7B">
        <w:rPr>
          <w:rFonts w:ascii="Garamond" w:hAnsi="Garamond"/>
        </w:rPr>
        <w:t xml:space="preserve">, </w:t>
      </w:r>
      <w:r w:rsidRPr="00250B7B">
        <w:rPr>
          <w:rFonts w:ascii="Garamond" w:hAnsi="Garamond"/>
        </w:rPr>
        <w:t>30.</w:t>
      </w:r>
    </w:p>
  </w:footnote>
  <w:footnote w:id="8">
    <w:p w14:paraId="1CFD3916" w14:textId="5463080C" w:rsidR="006145F2" w:rsidRPr="00250B7B" w:rsidRDefault="006145F2">
      <w:pPr>
        <w:pStyle w:val="Voetnoottekst"/>
        <w:rPr>
          <w:rFonts w:ascii="Garamond" w:hAnsi="Garamond"/>
          <w:i/>
        </w:rPr>
      </w:pPr>
      <w:r w:rsidRPr="00250B7B">
        <w:rPr>
          <w:rStyle w:val="Voetnootmarkering"/>
          <w:rFonts w:ascii="Garamond" w:hAnsi="Garamond"/>
        </w:rPr>
        <w:footnoteRef/>
      </w:r>
      <w:r w:rsidRPr="00250B7B">
        <w:rPr>
          <w:rFonts w:ascii="Garamond" w:hAnsi="Garamond"/>
        </w:rPr>
        <w:t xml:space="preserve"> Ibidem.</w:t>
      </w:r>
      <w:r w:rsidR="003F7498" w:rsidRPr="00250B7B">
        <w:rPr>
          <w:rFonts w:ascii="Garamond" w:hAnsi="Garamond"/>
        </w:rPr>
        <w:t xml:space="preserve"> Original: ‘Onze resultaten laten zien dat het aanbieden van contextuele informatie </w:t>
      </w:r>
      <w:r w:rsidR="003F7498" w:rsidRPr="00250B7B">
        <w:rPr>
          <w:rFonts w:ascii="Garamond" w:hAnsi="Garamond"/>
          <w:iCs/>
        </w:rPr>
        <w:t xml:space="preserve">binnen </w:t>
      </w:r>
      <w:r w:rsidR="003F7498" w:rsidRPr="00250B7B">
        <w:rPr>
          <w:rFonts w:ascii="Garamond" w:hAnsi="Garamond"/>
        </w:rPr>
        <w:t xml:space="preserve">de VR omgeving, zoals in de presentatie van Bergen </w:t>
      </w:r>
      <w:proofErr w:type="spellStart"/>
      <w:r w:rsidR="003F7498" w:rsidRPr="00250B7B">
        <w:rPr>
          <w:rFonts w:ascii="Garamond" w:hAnsi="Garamond"/>
        </w:rPr>
        <w:t>Belsen</w:t>
      </w:r>
      <w:proofErr w:type="spellEnd"/>
      <w:r w:rsidR="003F7498" w:rsidRPr="00250B7B">
        <w:rPr>
          <w:rFonts w:ascii="Garamond" w:hAnsi="Garamond"/>
        </w:rPr>
        <w:t xml:space="preserve"> het geval was, wel een sterk effect op de uitkomsten liet zien. Dit suggereert dat ‘digitaal leren’ bij veel jongeren de voorkeur heeft boven de traditionele vorm van boeken en papier, zoals ook uit recent onderzoek over digitaal leren ten aanzien van andere onderwerpen blijkt (</w:t>
      </w:r>
      <w:proofErr w:type="spellStart"/>
      <w:r w:rsidR="003F7498" w:rsidRPr="00250B7B">
        <w:rPr>
          <w:rFonts w:ascii="Garamond" w:hAnsi="Garamond"/>
        </w:rPr>
        <w:t>Singer</w:t>
      </w:r>
      <w:proofErr w:type="spellEnd"/>
      <w:r w:rsidR="003F7498" w:rsidRPr="00250B7B">
        <w:rPr>
          <w:rFonts w:ascii="Garamond" w:hAnsi="Garamond"/>
        </w:rPr>
        <w:t xml:space="preserve"> &amp; Alexander, 2017). Het leer effect treedt vooral op als de informatie dan ook nog interactief wordt aangeboden (Clark, Tanner-Smith &amp; </w:t>
      </w:r>
      <w:proofErr w:type="spellStart"/>
      <w:r w:rsidR="003F7498" w:rsidRPr="00250B7B">
        <w:rPr>
          <w:rFonts w:ascii="Garamond" w:hAnsi="Garamond"/>
        </w:rPr>
        <w:t>Killingsworth</w:t>
      </w:r>
      <w:proofErr w:type="spellEnd"/>
      <w:r w:rsidR="003F7498" w:rsidRPr="00250B7B">
        <w:rPr>
          <w:rFonts w:ascii="Garamond" w:hAnsi="Garamond"/>
        </w:rPr>
        <w:t>, 2016).’</w:t>
      </w:r>
    </w:p>
  </w:footnote>
  <w:footnote w:id="9">
    <w:p w14:paraId="3983CB52" w14:textId="77777777"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Ibidem.</w:t>
      </w:r>
    </w:p>
  </w:footnote>
  <w:footnote w:id="10">
    <w:p w14:paraId="101BE9D3" w14:textId="77777777"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NBTC </w:t>
      </w:r>
      <w:proofErr w:type="spellStart"/>
      <w:r w:rsidRPr="00250B7B">
        <w:rPr>
          <w:rFonts w:ascii="Garamond" w:hAnsi="Garamond"/>
        </w:rPr>
        <w:t>Nipo</w:t>
      </w:r>
      <w:proofErr w:type="spellEnd"/>
      <w:r w:rsidRPr="00250B7B">
        <w:rPr>
          <w:rFonts w:ascii="Garamond" w:hAnsi="Garamond"/>
        </w:rPr>
        <w:t xml:space="preserve"> Research, </w:t>
      </w:r>
      <w:proofErr w:type="spellStart"/>
      <w:r w:rsidRPr="00250B7B">
        <w:rPr>
          <w:rFonts w:ascii="Garamond" w:hAnsi="Garamond"/>
          <w:i/>
        </w:rPr>
        <w:t>MuseumMonitor</w:t>
      </w:r>
      <w:proofErr w:type="spellEnd"/>
      <w:r w:rsidRPr="00250B7B">
        <w:rPr>
          <w:rFonts w:ascii="Garamond" w:hAnsi="Garamond"/>
          <w:i/>
        </w:rPr>
        <w:t xml:space="preserve"> Herinneringscentrum Kamp Westerbork 2016</w:t>
      </w:r>
      <w:r w:rsidRPr="00250B7B">
        <w:rPr>
          <w:rFonts w:ascii="Garamond" w:hAnsi="Garamond"/>
        </w:rPr>
        <w:t xml:space="preserve">; </w:t>
      </w:r>
      <w:proofErr w:type="spellStart"/>
      <w:r w:rsidRPr="00250B7B">
        <w:rPr>
          <w:rFonts w:ascii="Garamond" w:hAnsi="Garamond"/>
        </w:rPr>
        <w:t>and</w:t>
      </w:r>
      <w:proofErr w:type="spellEnd"/>
      <w:r w:rsidRPr="00250B7B">
        <w:rPr>
          <w:rFonts w:ascii="Garamond" w:hAnsi="Garamond"/>
        </w:rPr>
        <w:t xml:space="preserve"> NBTC </w:t>
      </w:r>
      <w:proofErr w:type="spellStart"/>
      <w:r w:rsidRPr="00250B7B">
        <w:rPr>
          <w:rFonts w:ascii="Garamond" w:hAnsi="Garamond"/>
        </w:rPr>
        <w:t>Nipo</w:t>
      </w:r>
      <w:proofErr w:type="spellEnd"/>
      <w:r w:rsidRPr="00250B7B">
        <w:rPr>
          <w:rFonts w:ascii="Garamond" w:hAnsi="Garamond"/>
        </w:rPr>
        <w:t xml:space="preserve"> Research </w:t>
      </w:r>
      <w:proofErr w:type="spellStart"/>
      <w:r w:rsidRPr="00250B7B">
        <w:rPr>
          <w:rFonts w:ascii="Garamond" w:hAnsi="Garamond"/>
          <w:i/>
        </w:rPr>
        <w:t>MuseumMonitor</w:t>
      </w:r>
      <w:proofErr w:type="spellEnd"/>
      <w:r w:rsidRPr="00250B7B">
        <w:rPr>
          <w:rFonts w:ascii="Garamond" w:hAnsi="Garamond"/>
          <w:i/>
        </w:rPr>
        <w:t xml:space="preserve"> Herinneringscentrum Kamp Westerbork</w:t>
      </w:r>
      <w:r w:rsidRPr="00250B7B">
        <w:rPr>
          <w:rFonts w:ascii="Garamond" w:hAnsi="Garamond"/>
        </w:rPr>
        <w:t xml:space="preserve">, </w:t>
      </w:r>
      <w:r w:rsidRPr="00250B7B">
        <w:rPr>
          <w:rFonts w:ascii="Garamond" w:hAnsi="Garamond"/>
          <w:i/>
        </w:rPr>
        <w:t>eerste helft 2017.</w:t>
      </w:r>
    </w:p>
  </w:footnote>
  <w:footnote w:id="11">
    <w:p w14:paraId="19E5FFBF" w14:textId="77777777" w:rsidR="006145F2" w:rsidRPr="009241C5" w:rsidRDefault="006145F2">
      <w:pPr>
        <w:pStyle w:val="Voetnoottekst"/>
        <w:rPr>
          <w:rFonts w:ascii="Garamond" w:hAnsi="Garamond"/>
        </w:rPr>
      </w:pPr>
      <w:r w:rsidRPr="00250B7B">
        <w:rPr>
          <w:rStyle w:val="Voetnootmarkering"/>
          <w:rFonts w:ascii="Garamond" w:hAnsi="Garamond"/>
        </w:rPr>
        <w:footnoteRef/>
      </w:r>
      <w:r w:rsidRPr="009241C5">
        <w:rPr>
          <w:rFonts w:ascii="Garamond" w:hAnsi="Garamond"/>
        </w:rPr>
        <w:t xml:space="preserve"> Ibidem.</w:t>
      </w:r>
    </w:p>
  </w:footnote>
  <w:footnote w:id="12">
    <w:p w14:paraId="27910FCA" w14:textId="77777777" w:rsidR="006145F2" w:rsidRPr="009241C5" w:rsidRDefault="006145F2">
      <w:pPr>
        <w:pStyle w:val="Voetnoottekst"/>
        <w:rPr>
          <w:rFonts w:ascii="Garamond" w:hAnsi="Garamond"/>
        </w:rPr>
      </w:pPr>
      <w:r w:rsidRPr="00250B7B">
        <w:rPr>
          <w:rStyle w:val="Voetnootmarkering"/>
          <w:rFonts w:ascii="Garamond" w:hAnsi="Garamond"/>
        </w:rPr>
        <w:footnoteRef/>
      </w:r>
      <w:r w:rsidRPr="009241C5">
        <w:rPr>
          <w:rFonts w:ascii="Garamond" w:hAnsi="Garamond"/>
        </w:rPr>
        <w:t xml:space="preserve"> Cecile Post, </w:t>
      </w:r>
      <w:r w:rsidRPr="009241C5">
        <w:rPr>
          <w:rFonts w:ascii="Garamond" w:hAnsi="Garamond"/>
          <w:i/>
        </w:rPr>
        <w:t>Korte Evaluatie VR Sobibor Nationaal Monument Kamp Vught</w:t>
      </w:r>
      <w:r w:rsidRPr="009241C5">
        <w:rPr>
          <w:rFonts w:ascii="Garamond" w:hAnsi="Garamond"/>
        </w:rPr>
        <w:t xml:space="preserve"> (Vught 2017); and Jack Ashby, </w:t>
      </w:r>
      <w:r w:rsidRPr="009241C5">
        <w:rPr>
          <w:rFonts w:ascii="Garamond" w:hAnsi="Garamond"/>
          <w:i/>
        </w:rPr>
        <w:t xml:space="preserve">Museums and Virtual Reality: VR in the Grant Museum </w:t>
      </w:r>
      <w:r w:rsidRPr="009241C5">
        <w:rPr>
          <w:rFonts w:ascii="Garamond" w:hAnsi="Garamond"/>
        </w:rPr>
        <w:t xml:space="preserve">(2017); accessed on: </w:t>
      </w:r>
      <w:hyperlink r:id="rId1" w:history="1">
        <w:r w:rsidRPr="009241C5">
          <w:rPr>
            <w:rStyle w:val="Hyperlink"/>
            <w:rFonts w:ascii="Garamond" w:hAnsi="Garamond"/>
          </w:rPr>
          <w:t>https://blogs.ucl.ac.uk/museums/2017/02/15/museums-and-virtual-reality-vr-in-the-grant-museum/</w:t>
        </w:r>
      </w:hyperlink>
      <w:r w:rsidRPr="009241C5">
        <w:rPr>
          <w:rFonts w:ascii="Garamond" w:hAnsi="Garamond"/>
        </w:rPr>
        <w:t xml:space="preserve">; and Daniël Heeringa and Karel Ornstein, </w:t>
      </w:r>
      <w:r w:rsidRPr="009241C5">
        <w:rPr>
          <w:rFonts w:ascii="Garamond" w:hAnsi="Garamond"/>
          <w:i/>
        </w:rPr>
        <w:t>Nieuwsuur.</w:t>
      </w:r>
      <w:r w:rsidRPr="009241C5">
        <w:rPr>
          <w:rFonts w:ascii="Garamond" w:hAnsi="Garamond"/>
        </w:rPr>
        <w:t xml:space="preserve"> </w:t>
      </w:r>
      <w:r w:rsidRPr="009241C5">
        <w:rPr>
          <w:rFonts w:ascii="Garamond" w:hAnsi="Garamond"/>
          <w:i/>
        </w:rPr>
        <w:t>Virtuele reconstructie van concentratiekamp Bergen-Belsen</w:t>
      </w:r>
      <w:r w:rsidRPr="009241C5">
        <w:rPr>
          <w:rFonts w:ascii="Garamond" w:hAnsi="Garamond"/>
        </w:rPr>
        <w:t xml:space="preserve"> (2015); accessed on: </w:t>
      </w:r>
      <w:hyperlink r:id="rId2" w:history="1">
        <w:r w:rsidRPr="009241C5">
          <w:rPr>
            <w:rStyle w:val="Hyperlink"/>
            <w:rFonts w:ascii="Garamond" w:hAnsi="Garamond"/>
          </w:rPr>
          <w:t>https://nos.nl/nieuwsuur/artikel/2029688-virtuele-reconstructie-van-concentratiekamp-bergen-belsen.html</w:t>
        </w:r>
      </w:hyperlink>
      <w:r w:rsidRPr="009241C5">
        <w:rPr>
          <w:rFonts w:ascii="Garamond" w:hAnsi="Garamond"/>
        </w:rPr>
        <w:t>.</w:t>
      </w:r>
    </w:p>
  </w:footnote>
  <w:footnote w:id="13">
    <w:p w14:paraId="03178437" w14:textId="77777777"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Lizzie Edwards and Juno Rae, </w:t>
      </w:r>
      <w:r w:rsidRPr="00250B7B">
        <w:rPr>
          <w:rFonts w:ascii="Garamond" w:hAnsi="Garamond"/>
          <w:i/>
          <w:lang w:val="en-US"/>
        </w:rPr>
        <w:t xml:space="preserve">Museum: What is the value of virtual reality environments for learning by children and young people, schools and families? </w:t>
      </w:r>
      <w:r w:rsidRPr="00250B7B">
        <w:rPr>
          <w:rFonts w:ascii="Garamond" w:hAnsi="Garamond"/>
          <w:lang w:val="en-GB"/>
        </w:rPr>
        <w:t xml:space="preserve">(2016); accessed on: </w:t>
      </w:r>
      <w:r w:rsidR="00A62A81">
        <w:fldChar w:fldCharType="begin"/>
      </w:r>
      <w:r w:rsidR="00A62A81" w:rsidRPr="00141341">
        <w:rPr>
          <w:lang w:val="en-GB"/>
        </w:rPr>
        <w:instrText xml:space="preserve"> HYPERLINK "https://mw2016.museumsandtheweb.com/paper/virtual-reality-at-the-british-museum-what-is-t</w:instrText>
      </w:r>
      <w:r w:rsidR="00A62A81" w:rsidRPr="00141341">
        <w:rPr>
          <w:lang w:val="en-GB"/>
        </w:rPr>
        <w:instrText xml:space="preserve">he-value-of-virtual-reality-environments-for-learning-by-children-and-young-people-schools-and-families/" </w:instrText>
      </w:r>
      <w:r w:rsidR="00A62A81">
        <w:fldChar w:fldCharType="separate"/>
      </w:r>
      <w:r w:rsidRPr="00250B7B">
        <w:rPr>
          <w:rStyle w:val="Hyperlink"/>
          <w:rFonts w:ascii="Garamond" w:hAnsi="Garamond"/>
          <w:lang w:val="en-GB"/>
        </w:rPr>
        <w:t>https://mw2016.museumsandtheweb.com/paper/virtual-reality-at-the-british-museum-what-is-the-value-of-virtual-reality-environments-for-learning-by-children-and-young-people-schools-and-families/</w:t>
      </w:r>
      <w:r w:rsidR="00A62A81">
        <w:rPr>
          <w:rStyle w:val="Hyperlink"/>
          <w:rFonts w:ascii="Garamond" w:hAnsi="Garamond"/>
          <w:lang w:val="en-GB"/>
        </w:rPr>
        <w:fldChar w:fldCharType="end"/>
      </w:r>
    </w:p>
  </w:footnote>
  <w:footnote w:id="14">
    <w:p w14:paraId="2D1E0322" w14:textId="2C431869"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Iris van Ooijen, </w:t>
      </w:r>
      <w:r w:rsidRPr="00250B7B">
        <w:rPr>
          <w:rFonts w:ascii="Garamond" w:hAnsi="Garamond"/>
          <w:i/>
        </w:rPr>
        <w:t>Kampen als betwiste plekken. De hedendaagse omgang met de voormalige kampen Westerbork, Vught en Amersfoort als herdenkingsplek, herinneringsplaats en erfgoedsite</w:t>
      </w:r>
      <w:r w:rsidRPr="00250B7B">
        <w:rPr>
          <w:rFonts w:ascii="Garamond" w:hAnsi="Garamond"/>
        </w:rPr>
        <w:t xml:space="preserve"> (2017) 44.</w:t>
      </w:r>
      <w:r w:rsidR="00250B7B" w:rsidRPr="00250B7B">
        <w:rPr>
          <w:rFonts w:ascii="Garamond" w:hAnsi="Garamond"/>
        </w:rPr>
        <w:t xml:space="preserve"> Original: ‘Vanwege de grotere afstand tot het oorlogsverleden hebben jongeren een andere emotionele band met het oorlogs- en kampverleden dan hun (over)grootouders. Jongere bezoekers hebben doorgaans een grotere behoefte aan een concrete verbeelding van het verleden en verondersteld wordt dat de </w:t>
      </w:r>
      <w:proofErr w:type="spellStart"/>
      <w:r w:rsidR="00250B7B" w:rsidRPr="00250B7B">
        <w:rPr>
          <w:rFonts w:ascii="Garamond" w:hAnsi="Garamond"/>
        </w:rPr>
        <w:t>experience</w:t>
      </w:r>
      <w:proofErr w:type="spellEnd"/>
      <w:r w:rsidR="00250B7B" w:rsidRPr="00250B7B">
        <w:rPr>
          <w:rFonts w:ascii="Garamond" w:hAnsi="Garamond"/>
        </w:rPr>
        <w:t>-achtige beleving jongeren meer aanspreekt.’</w:t>
      </w:r>
    </w:p>
  </w:footnote>
  <w:footnote w:id="15">
    <w:p w14:paraId="31F61E76" w14:textId="66678150"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Ribbens, </w:t>
      </w:r>
      <w:proofErr w:type="spellStart"/>
      <w:r w:rsidRPr="00250B7B">
        <w:rPr>
          <w:rFonts w:ascii="Garamond" w:hAnsi="Garamond"/>
        </w:rPr>
        <w:t>Rieffe</w:t>
      </w:r>
      <w:proofErr w:type="spellEnd"/>
      <w:r w:rsidRPr="00250B7B">
        <w:rPr>
          <w:rFonts w:ascii="Garamond" w:hAnsi="Garamond"/>
        </w:rPr>
        <w:t xml:space="preserve">, Van Vliet, Wieringa, </w:t>
      </w:r>
      <w:proofErr w:type="spellStart"/>
      <w:r w:rsidRPr="00250B7B">
        <w:rPr>
          <w:rFonts w:ascii="Garamond" w:hAnsi="Garamond"/>
        </w:rPr>
        <w:t>Verschure</w:t>
      </w:r>
      <w:proofErr w:type="spellEnd"/>
      <w:r w:rsidRPr="00250B7B">
        <w:rPr>
          <w:rFonts w:ascii="Garamond" w:hAnsi="Garamond"/>
        </w:rPr>
        <w:t xml:space="preserve">, </w:t>
      </w:r>
      <w:r w:rsidRPr="00250B7B">
        <w:rPr>
          <w:rFonts w:ascii="Garamond" w:hAnsi="Garamond"/>
          <w:i/>
        </w:rPr>
        <w:t>Virtueel Omzien</w:t>
      </w:r>
      <w:r w:rsidRPr="00250B7B">
        <w:rPr>
          <w:rFonts w:ascii="Garamond" w:hAnsi="Garamond"/>
        </w:rPr>
        <w:t>, 29. Original: ‘</w:t>
      </w:r>
      <w:bookmarkStart w:id="1" w:name="_Hlk515268590"/>
      <w:r w:rsidRPr="00250B7B">
        <w:rPr>
          <w:rFonts w:ascii="Garamond" w:hAnsi="Garamond"/>
        </w:rPr>
        <w:t>alternatieve interpretatie, alhoewel niet waarschijnlijk, dat de proefpersonen zich moreel gedwongen voelen te beweren dat ze geleerd hebben</w:t>
      </w:r>
      <w:bookmarkEnd w:id="1"/>
      <w:r w:rsidRPr="00250B7B">
        <w:rPr>
          <w:rFonts w:ascii="Garamond" w:hAnsi="Garamond"/>
        </w:rPr>
        <w:t>.’</w:t>
      </w:r>
    </w:p>
  </w:footnote>
  <w:footnote w:id="16">
    <w:p w14:paraId="40A64244" w14:textId="15152322"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During the research of </w:t>
      </w:r>
      <w:proofErr w:type="spellStart"/>
      <w:r w:rsidRPr="00250B7B">
        <w:rPr>
          <w:rFonts w:ascii="Garamond" w:hAnsi="Garamond"/>
          <w:lang w:val="en-GB"/>
        </w:rPr>
        <w:t>Ribbens</w:t>
      </w:r>
      <w:proofErr w:type="spellEnd"/>
      <w:r w:rsidRPr="00250B7B">
        <w:rPr>
          <w:rFonts w:ascii="Garamond" w:hAnsi="Garamond"/>
          <w:lang w:val="en-GB"/>
        </w:rPr>
        <w:t xml:space="preserve">, </w:t>
      </w:r>
      <w:proofErr w:type="spellStart"/>
      <w:r w:rsidRPr="00250B7B">
        <w:rPr>
          <w:rFonts w:ascii="Garamond" w:hAnsi="Garamond"/>
          <w:lang w:val="en-GB"/>
        </w:rPr>
        <w:t>Rieffe</w:t>
      </w:r>
      <w:proofErr w:type="spellEnd"/>
      <w:r w:rsidRPr="00250B7B">
        <w:rPr>
          <w:rFonts w:ascii="Garamond" w:hAnsi="Garamond"/>
          <w:lang w:val="en-GB"/>
        </w:rPr>
        <w:t xml:space="preserve">, Van Vliet, </w:t>
      </w:r>
      <w:proofErr w:type="spellStart"/>
      <w:r w:rsidRPr="00250B7B">
        <w:rPr>
          <w:rFonts w:ascii="Garamond" w:hAnsi="Garamond"/>
          <w:lang w:val="en-GB"/>
        </w:rPr>
        <w:t>Wieringa</w:t>
      </w:r>
      <w:proofErr w:type="spellEnd"/>
      <w:r w:rsidRPr="00250B7B">
        <w:rPr>
          <w:rFonts w:ascii="Garamond" w:hAnsi="Garamond"/>
          <w:lang w:val="en-GB"/>
        </w:rPr>
        <w:t xml:space="preserve"> and </w:t>
      </w:r>
      <w:proofErr w:type="spellStart"/>
      <w:r w:rsidRPr="00250B7B">
        <w:rPr>
          <w:rFonts w:ascii="Garamond" w:hAnsi="Garamond"/>
          <w:lang w:val="en-GB"/>
        </w:rPr>
        <w:t>Verschure</w:t>
      </w:r>
      <w:proofErr w:type="spellEnd"/>
      <w:r w:rsidRPr="00250B7B">
        <w:rPr>
          <w:rFonts w:ascii="Garamond" w:hAnsi="Garamond"/>
          <w:lang w:val="en-GB"/>
        </w:rPr>
        <w:t xml:space="preserve"> participants spent 3 to 20 minutes at the </w:t>
      </w:r>
      <w:proofErr w:type="spellStart"/>
      <w:r w:rsidRPr="00250B7B">
        <w:rPr>
          <w:rFonts w:ascii="Garamond" w:hAnsi="Garamond"/>
          <w:lang w:val="en-GB"/>
        </w:rPr>
        <w:t>Sobibor</w:t>
      </w:r>
      <w:proofErr w:type="spellEnd"/>
      <w:r w:rsidRPr="00250B7B">
        <w:rPr>
          <w:rFonts w:ascii="Garamond" w:hAnsi="Garamond"/>
          <w:lang w:val="en-GB"/>
        </w:rPr>
        <w:t xml:space="preserve"> VR. At the Bergen-Belsen VR the standard time was set at 15 minutes.</w:t>
      </w:r>
    </w:p>
  </w:footnote>
  <w:footnote w:id="17">
    <w:p w14:paraId="40BDA88D" w14:textId="0BA94289"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lang w:val="en-GB"/>
        </w:rPr>
        <w:t xml:space="preserve"> See also Kelly Mostert, ‘</w:t>
      </w:r>
      <w:proofErr w:type="spellStart"/>
      <w:r w:rsidRPr="00250B7B">
        <w:rPr>
          <w:rFonts w:ascii="Garamond" w:hAnsi="Garamond"/>
          <w:lang w:val="en-GB"/>
        </w:rPr>
        <w:t>Erfgoed</w:t>
      </w:r>
      <w:proofErr w:type="spellEnd"/>
      <w:r w:rsidRPr="00250B7B">
        <w:rPr>
          <w:rFonts w:ascii="Garamond" w:hAnsi="Garamond"/>
          <w:lang w:val="en-GB"/>
        </w:rPr>
        <w:t xml:space="preserve"> </w:t>
      </w:r>
      <w:proofErr w:type="spellStart"/>
      <w:r w:rsidRPr="00250B7B">
        <w:rPr>
          <w:rFonts w:ascii="Garamond" w:hAnsi="Garamond"/>
          <w:lang w:val="en-GB"/>
        </w:rPr>
        <w:t>en</w:t>
      </w:r>
      <w:proofErr w:type="spellEnd"/>
      <w:r w:rsidRPr="00250B7B">
        <w:rPr>
          <w:rFonts w:ascii="Garamond" w:hAnsi="Garamond"/>
          <w:lang w:val="en-GB"/>
        </w:rPr>
        <w:t xml:space="preserve"> virtual reality. </w:t>
      </w:r>
      <w:r w:rsidRPr="00250B7B">
        <w:rPr>
          <w:rFonts w:ascii="Garamond" w:hAnsi="Garamond"/>
        </w:rPr>
        <w:t xml:space="preserve">Een gedroomde combinatie’, in: </w:t>
      </w:r>
      <w:r w:rsidRPr="00250B7B">
        <w:rPr>
          <w:rFonts w:ascii="Garamond" w:hAnsi="Garamond"/>
          <w:i/>
        </w:rPr>
        <w:t xml:space="preserve">Faro. Tijdschrift over cultureel erfgoed, 9 </w:t>
      </w:r>
      <w:r w:rsidRPr="00250B7B">
        <w:rPr>
          <w:rFonts w:ascii="Garamond" w:hAnsi="Garamond"/>
        </w:rPr>
        <w:t>(2016) 22.</w:t>
      </w:r>
    </w:p>
  </w:footnote>
  <w:footnote w:id="18">
    <w:p w14:paraId="1E3FCC07" w14:textId="7795AED1"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Post, </w:t>
      </w:r>
      <w:r w:rsidRPr="00250B7B">
        <w:rPr>
          <w:rFonts w:ascii="Garamond" w:hAnsi="Garamond"/>
          <w:i/>
        </w:rPr>
        <w:t>Korte Evaluatie VR Sobibor</w:t>
      </w:r>
      <w:r w:rsidRPr="00250B7B">
        <w:rPr>
          <w:rFonts w:ascii="Garamond" w:hAnsi="Garamond"/>
        </w:rPr>
        <w:t>. Original: ‘om gebrek aan context, uitleg en persoonlijk verhaal bij het VR meubel te ondervangen.’</w:t>
      </w:r>
    </w:p>
  </w:footnote>
  <w:footnote w:id="19">
    <w:p w14:paraId="403F99FC" w14:textId="1549900E"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Post, </w:t>
      </w:r>
      <w:r w:rsidRPr="00250B7B">
        <w:rPr>
          <w:rFonts w:ascii="Garamond" w:hAnsi="Garamond"/>
          <w:i/>
        </w:rPr>
        <w:t>Korte Evaluatie VR Sobibor</w:t>
      </w:r>
      <w:r w:rsidRPr="00250B7B">
        <w:rPr>
          <w:rFonts w:ascii="Garamond" w:hAnsi="Garamond"/>
        </w:rPr>
        <w:t>.</w:t>
      </w:r>
    </w:p>
  </w:footnote>
  <w:footnote w:id="20">
    <w:p w14:paraId="4D19EBBE" w14:textId="76CE540B"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Edwards and Rae, </w:t>
      </w:r>
      <w:r w:rsidRPr="00250B7B">
        <w:rPr>
          <w:rFonts w:ascii="Garamond" w:hAnsi="Garamond"/>
          <w:i/>
          <w:lang w:val="en-US"/>
        </w:rPr>
        <w:t>Museum: What is the value of virtual reality environments</w:t>
      </w:r>
      <w:r w:rsidRPr="00250B7B">
        <w:rPr>
          <w:rFonts w:ascii="Garamond" w:hAnsi="Garamond"/>
          <w:lang w:val="en-US"/>
        </w:rPr>
        <w:t>.</w:t>
      </w:r>
    </w:p>
  </w:footnote>
  <w:footnote w:id="21">
    <w:p w14:paraId="7E8693E5" w14:textId="1A1AD0C8"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Mostert, ‘</w:t>
      </w:r>
      <w:proofErr w:type="spellStart"/>
      <w:r w:rsidRPr="00250B7B">
        <w:rPr>
          <w:rFonts w:ascii="Garamond" w:hAnsi="Garamond"/>
          <w:lang w:val="en-US"/>
        </w:rPr>
        <w:t>Erfgoed</w:t>
      </w:r>
      <w:proofErr w:type="spellEnd"/>
      <w:r w:rsidRPr="00250B7B">
        <w:rPr>
          <w:rFonts w:ascii="Garamond" w:hAnsi="Garamond"/>
          <w:lang w:val="en-US"/>
        </w:rPr>
        <w:t xml:space="preserve"> </w:t>
      </w:r>
      <w:proofErr w:type="spellStart"/>
      <w:r w:rsidRPr="00250B7B">
        <w:rPr>
          <w:rFonts w:ascii="Garamond" w:hAnsi="Garamond"/>
          <w:lang w:val="en-US"/>
        </w:rPr>
        <w:t>en</w:t>
      </w:r>
      <w:proofErr w:type="spellEnd"/>
      <w:r w:rsidRPr="00250B7B">
        <w:rPr>
          <w:rFonts w:ascii="Garamond" w:hAnsi="Garamond"/>
          <w:lang w:val="en-US"/>
        </w:rPr>
        <w:t xml:space="preserve"> virtual reality’, 22; and Edwards and Rae, </w:t>
      </w:r>
      <w:r w:rsidRPr="00250B7B">
        <w:rPr>
          <w:rFonts w:ascii="Garamond" w:hAnsi="Garamond"/>
          <w:i/>
          <w:lang w:val="en-US"/>
        </w:rPr>
        <w:t>Museum: What is the value of virtual reality environments</w:t>
      </w:r>
      <w:r w:rsidRPr="00250B7B">
        <w:rPr>
          <w:rFonts w:ascii="Garamond" w:hAnsi="Garamond"/>
          <w:lang w:val="en-US"/>
        </w:rPr>
        <w:t>.</w:t>
      </w:r>
    </w:p>
  </w:footnote>
  <w:footnote w:id="22">
    <w:p w14:paraId="793F0DDE" w14:textId="272FD25B"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Ashby, </w:t>
      </w:r>
      <w:r w:rsidRPr="00250B7B">
        <w:rPr>
          <w:rFonts w:ascii="Garamond" w:hAnsi="Garamond"/>
          <w:i/>
          <w:lang w:val="en-US"/>
        </w:rPr>
        <w:t>Museums and Virtual Reality: VR in the Grant Museum</w:t>
      </w:r>
      <w:r w:rsidRPr="00250B7B">
        <w:rPr>
          <w:rFonts w:ascii="Garamond" w:hAnsi="Garamond"/>
          <w:lang w:val="en-US"/>
        </w:rPr>
        <w:t>.</w:t>
      </w:r>
    </w:p>
  </w:footnote>
  <w:footnote w:id="23">
    <w:p w14:paraId="36C86977" w14:textId="2EF88964" w:rsidR="006145F2" w:rsidRPr="00FB3A09"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rPr>
        <w:t xml:space="preserve"> Erik Somers, </w:t>
      </w:r>
      <w:r w:rsidRPr="00250B7B">
        <w:rPr>
          <w:rFonts w:ascii="Garamond" w:hAnsi="Garamond"/>
          <w:i/>
        </w:rPr>
        <w:t xml:space="preserve">De Oorlog in het museum. </w:t>
      </w:r>
      <w:r w:rsidRPr="009241C5">
        <w:rPr>
          <w:rFonts w:ascii="Garamond" w:hAnsi="Garamond"/>
          <w:i/>
          <w:lang w:val="en-GB"/>
        </w:rPr>
        <w:t>Herinnering en verbeelding</w:t>
      </w:r>
      <w:r w:rsidRPr="009241C5">
        <w:rPr>
          <w:rFonts w:ascii="Garamond" w:hAnsi="Garamond"/>
          <w:lang w:val="en-GB"/>
        </w:rPr>
        <w:t xml:space="preserve"> (Amsterdam 2014) 273-274.</w:t>
      </w:r>
      <w:r w:rsidR="00FB3A09" w:rsidRPr="009241C5">
        <w:rPr>
          <w:rFonts w:ascii="Garamond" w:hAnsi="Garamond"/>
          <w:lang w:val="en-GB"/>
        </w:rPr>
        <w:t xml:space="preserve"> </w:t>
      </w:r>
      <w:r w:rsidR="00FB3A09" w:rsidRPr="00FB3A09">
        <w:rPr>
          <w:rFonts w:ascii="Garamond" w:hAnsi="Garamond"/>
          <w:lang w:val="en-GB"/>
        </w:rPr>
        <w:t>Original: ‘</w:t>
      </w:r>
      <w:r w:rsidR="00FB3A09" w:rsidRPr="00F23BB3">
        <w:rPr>
          <w:rFonts w:ascii="Garamond" w:hAnsi="Garamond" w:cs="Times New Roman"/>
          <w:lang w:val="en-GB"/>
        </w:rPr>
        <w:t>Whereas the twentieth century was mainly the period of “interpreting museums”, after the turn of the century, “experience” seems to be the magic word in museum practice and there is increasing talk of the “performing museums</w:t>
      </w:r>
      <w:r w:rsidR="00FB3A09">
        <w:rPr>
          <w:rFonts w:ascii="Garamond" w:hAnsi="Garamond" w:cs="Times New Roman"/>
          <w:lang w:val="en-GB"/>
        </w:rPr>
        <w:t>.”’</w:t>
      </w:r>
    </w:p>
  </w:footnote>
  <w:footnote w:id="24">
    <w:p w14:paraId="41118F1C" w14:textId="200FAD03"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James B. Schreiber, Andrew </w:t>
      </w:r>
      <w:proofErr w:type="spellStart"/>
      <w:r w:rsidRPr="00250B7B">
        <w:rPr>
          <w:rFonts w:ascii="Garamond" w:hAnsi="Garamond"/>
          <w:lang w:val="en-GB"/>
        </w:rPr>
        <w:t>Pekarik</w:t>
      </w:r>
      <w:proofErr w:type="spellEnd"/>
      <w:r w:rsidRPr="00250B7B">
        <w:rPr>
          <w:rFonts w:ascii="Garamond" w:hAnsi="Garamond"/>
          <w:lang w:val="en-GB"/>
        </w:rPr>
        <w:t xml:space="preserve">, Nadine </w:t>
      </w:r>
      <w:proofErr w:type="spellStart"/>
      <w:r w:rsidRPr="00250B7B">
        <w:rPr>
          <w:rFonts w:ascii="Garamond" w:hAnsi="Garamond"/>
          <w:lang w:val="en-GB"/>
        </w:rPr>
        <w:t>Hanemann</w:t>
      </w:r>
      <w:proofErr w:type="spellEnd"/>
      <w:r w:rsidRPr="00250B7B">
        <w:rPr>
          <w:rFonts w:ascii="Garamond" w:hAnsi="Garamond"/>
          <w:lang w:val="en-GB"/>
        </w:rPr>
        <w:t xml:space="preserve">, </w:t>
      </w:r>
      <w:proofErr w:type="spellStart"/>
      <w:r w:rsidRPr="00250B7B">
        <w:rPr>
          <w:rFonts w:ascii="Garamond" w:hAnsi="Garamond"/>
          <w:lang w:val="en-GB"/>
        </w:rPr>
        <w:t>Zahava</w:t>
      </w:r>
      <w:proofErr w:type="spellEnd"/>
      <w:r w:rsidRPr="00250B7B">
        <w:rPr>
          <w:rFonts w:ascii="Garamond" w:hAnsi="Garamond"/>
          <w:lang w:val="en-GB"/>
        </w:rPr>
        <w:t xml:space="preserve"> Doering, Ah-</w:t>
      </w:r>
      <w:proofErr w:type="spellStart"/>
      <w:r w:rsidRPr="00250B7B">
        <w:rPr>
          <w:rFonts w:ascii="Garamond" w:hAnsi="Garamond"/>
          <w:lang w:val="en-GB"/>
        </w:rPr>
        <w:t>Jin</w:t>
      </w:r>
      <w:proofErr w:type="spellEnd"/>
      <w:r w:rsidRPr="00250B7B">
        <w:rPr>
          <w:rFonts w:ascii="Garamond" w:hAnsi="Garamond"/>
          <w:lang w:val="en-GB"/>
        </w:rPr>
        <w:t xml:space="preserve"> Lee, </w:t>
      </w:r>
      <w:r w:rsidRPr="00250B7B">
        <w:rPr>
          <w:rFonts w:ascii="Garamond" w:hAnsi="Garamond"/>
          <w:i/>
          <w:lang w:val="en-GB"/>
        </w:rPr>
        <w:t xml:space="preserve">Understanding Visitor Engagement and </w:t>
      </w:r>
      <w:proofErr w:type="spellStart"/>
      <w:r w:rsidRPr="00250B7B">
        <w:rPr>
          <w:rFonts w:ascii="Garamond" w:hAnsi="Garamond"/>
          <w:i/>
          <w:lang w:val="en-GB"/>
        </w:rPr>
        <w:t>Behaviors</w:t>
      </w:r>
      <w:proofErr w:type="spellEnd"/>
      <w:r w:rsidRPr="00250B7B">
        <w:rPr>
          <w:rFonts w:ascii="Garamond" w:hAnsi="Garamond"/>
          <w:lang w:val="en-GB"/>
        </w:rPr>
        <w:t xml:space="preserve"> (Washington 2013), 3-5. </w:t>
      </w:r>
      <w:r w:rsidR="00DE3533">
        <w:rPr>
          <w:rFonts w:ascii="Garamond" w:hAnsi="Garamond"/>
          <w:lang w:val="en-US"/>
        </w:rPr>
        <w:t>See also</w:t>
      </w:r>
      <w:r w:rsidRPr="00250B7B">
        <w:rPr>
          <w:rFonts w:ascii="Garamond" w:hAnsi="Garamond"/>
          <w:lang w:val="en-US"/>
        </w:rPr>
        <w:t xml:space="preserve">: </w:t>
      </w:r>
      <w:proofErr w:type="spellStart"/>
      <w:r w:rsidRPr="00250B7B">
        <w:rPr>
          <w:rFonts w:ascii="Garamond" w:hAnsi="Garamond"/>
          <w:lang w:val="en-US"/>
        </w:rPr>
        <w:t>Zahava</w:t>
      </w:r>
      <w:proofErr w:type="spellEnd"/>
      <w:r w:rsidRPr="00250B7B">
        <w:rPr>
          <w:rFonts w:ascii="Garamond" w:hAnsi="Garamond"/>
          <w:lang w:val="en-US"/>
        </w:rPr>
        <w:t xml:space="preserve"> Doering, </w:t>
      </w:r>
      <w:r w:rsidRPr="00250B7B">
        <w:rPr>
          <w:rFonts w:ascii="Garamond" w:hAnsi="Garamond"/>
          <w:i/>
          <w:lang w:val="en-US"/>
        </w:rPr>
        <w:t xml:space="preserve">Strangers, Guests or Clients? Visitor Experiences in Museums </w:t>
      </w:r>
      <w:r w:rsidRPr="00250B7B">
        <w:rPr>
          <w:rFonts w:ascii="Garamond" w:hAnsi="Garamond"/>
          <w:lang w:val="en-US"/>
        </w:rPr>
        <w:t>(Washington 1999).</w:t>
      </w:r>
    </w:p>
  </w:footnote>
  <w:footnote w:id="25">
    <w:p w14:paraId="51057371" w14:textId="139F46C6"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Post, </w:t>
      </w:r>
      <w:r w:rsidRPr="00250B7B">
        <w:rPr>
          <w:rFonts w:ascii="Garamond" w:hAnsi="Garamond"/>
          <w:i/>
        </w:rPr>
        <w:t>Korte Evaluatie VR Sobibor</w:t>
      </w:r>
      <w:r w:rsidRPr="00250B7B">
        <w:rPr>
          <w:rFonts w:ascii="Garamond" w:hAnsi="Garamond"/>
        </w:rPr>
        <w:t>.</w:t>
      </w:r>
    </w:p>
  </w:footnote>
  <w:footnote w:id="26">
    <w:p w14:paraId="4180B2A0" w14:textId="333B8F82"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w:t>
      </w:r>
      <w:bookmarkStart w:id="2" w:name="_Hlk515347443"/>
      <w:proofErr w:type="spellStart"/>
      <w:r w:rsidRPr="00250B7B">
        <w:rPr>
          <w:rFonts w:ascii="Garamond" w:hAnsi="Garamond"/>
        </w:rPr>
        <w:t>Schreiber</w:t>
      </w:r>
      <w:proofErr w:type="spellEnd"/>
      <w:r w:rsidRPr="00250B7B">
        <w:rPr>
          <w:rFonts w:ascii="Garamond" w:hAnsi="Garamond"/>
        </w:rPr>
        <w:t xml:space="preserve">, </w:t>
      </w:r>
      <w:proofErr w:type="spellStart"/>
      <w:r w:rsidRPr="00250B7B">
        <w:rPr>
          <w:rFonts w:ascii="Garamond" w:hAnsi="Garamond"/>
        </w:rPr>
        <w:t>Pekarik</w:t>
      </w:r>
      <w:proofErr w:type="spellEnd"/>
      <w:r w:rsidRPr="00250B7B">
        <w:rPr>
          <w:rFonts w:ascii="Garamond" w:hAnsi="Garamond"/>
        </w:rPr>
        <w:t xml:space="preserve">, </w:t>
      </w:r>
      <w:proofErr w:type="spellStart"/>
      <w:r w:rsidRPr="00250B7B">
        <w:rPr>
          <w:rFonts w:ascii="Garamond" w:hAnsi="Garamond"/>
        </w:rPr>
        <w:t>Hanemann</w:t>
      </w:r>
      <w:proofErr w:type="spellEnd"/>
      <w:r w:rsidRPr="00250B7B">
        <w:rPr>
          <w:rFonts w:ascii="Garamond" w:hAnsi="Garamond"/>
        </w:rPr>
        <w:t xml:space="preserve">, </w:t>
      </w:r>
      <w:proofErr w:type="spellStart"/>
      <w:r w:rsidRPr="00250B7B">
        <w:rPr>
          <w:rFonts w:ascii="Garamond" w:hAnsi="Garamond"/>
        </w:rPr>
        <w:t>Doering</w:t>
      </w:r>
      <w:proofErr w:type="spellEnd"/>
      <w:r w:rsidRPr="00250B7B">
        <w:rPr>
          <w:rFonts w:ascii="Garamond" w:hAnsi="Garamond"/>
        </w:rPr>
        <w:t xml:space="preserve">, Lee, </w:t>
      </w:r>
      <w:r w:rsidRPr="00250B7B">
        <w:rPr>
          <w:rFonts w:ascii="Garamond" w:hAnsi="Garamond"/>
          <w:i/>
        </w:rPr>
        <w:t>Understanding Visitor Engagement</w:t>
      </w:r>
      <w:r w:rsidRPr="00250B7B">
        <w:rPr>
          <w:rFonts w:ascii="Garamond" w:hAnsi="Garamond"/>
        </w:rPr>
        <w:t xml:space="preserve">, 4-7; </w:t>
      </w:r>
      <w:proofErr w:type="spellStart"/>
      <w:r w:rsidRPr="00250B7B">
        <w:rPr>
          <w:rFonts w:ascii="Garamond" w:hAnsi="Garamond"/>
        </w:rPr>
        <w:t>and</w:t>
      </w:r>
      <w:proofErr w:type="spellEnd"/>
      <w:r w:rsidRPr="00250B7B">
        <w:rPr>
          <w:rFonts w:ascii="Garamond" w:hAnsi="Garamond"/>
        </w:rPr>
        <w:t xml:space="preserve"> </w:t>
      </w:r>
      <w:proofErr w:type="spellStart"/>
      <w:r w:rsidRPr="00250B7B">
        <w:rPr>
          <w:rFonts w:ascii="Garamond" w:hAnsi="Garamond"/>
        </w:rPr>
        <w:t>Doering</w:t>
      </w:r>
      <w:proofErr w:type="spellEnd"/>
      <w:r w:rsidRPr="00250B7B">
        <w:rPr>
          <w:rFonts w:ascii="Garamond" w:hAnsi="Garamond"/>
        </w:rPr>
        <w:t xml:space="preserve">, </w:t>
      </w:r>
      <w:proofErr w:type="spellStart"/>
      <w:r w:rsidRPr="00250B7B">
        <w:rPr>
          <w:rFonts w:ascii="Garamond" w:hAnsi="Garamond"/>
          <w:i/>
        </w:rPr>
        <w:t>Strangers</w:t>
      </w:r>
      <w:proofErr w:type="spellEnd"/>
      <w:r w:rsidRPr="00250B7B">
        <w:rPr>
          <w:rFonts w:ascii="Garamond" w:hAnsi="Garamond"/>
          <w:i/>
        </w:rPr>
        <w:t xml:space="preserve">, </w:t>
      </w:r>
      <w:proofErr w:type="spellStart"/>
      <w:r w:rsidRPr="00250B7B">
        <w:rPr>
          <w:rFonts w:ascii="Garamond" w:hAnsi="Garamond"/>
          <w:i/>
        </w:rPr>
        <w:t>Guests</w:t>
      </w:r>
      <w:proofErr w:type="spellEnd"/>
      <w:r w:rsidRPr="00250B7B">
        <w:rPr>
          <w:rFonts w:ascii="Garamond" w:hAnsi="Garamond"/>
          <w:i/>
        </w:rPr>
        <w:t xml:space="preserve"> or </w:t>
      </w:r>
      <w:proofErr w:type="spellStart"/>
      <w:r w:rsidRPr="00250B7B">
        <w:rPr>
          <w:rFonts w:ascii="Garamond" w:hAnsi="Garamond"/>
          <w:i/>
        </w:rPr>
        <w:t>Clients</w:t>
      </w:r>
      <w:proofErr w:type="spellEnd"/>
      <w:r w:rsidRPr="00250B7B">
        <w:rPr>
          <w:rFonts w:ascii="Garamond" w:hAnsi="Garamond"/>
          <w:i/>
        </w:rPr>
        <w:t>?</w:t>
      </w:r>
      <w:r w:rsidRPr="00250B7B">
        <w:rPr>
          <w:rFonts w:ascii="Garamond" w:hAnsi="Garamond"/>
        </w:rPr>
        <w:t>, 5, 7, 10.</w:t>
      </w:r>
      <w:bookmarkEnd w:id="2"/>
    </w:p>
  </w:footnote>
  <w:footnote w:id="27">
    <w:p w14:paraId="71EC9D87" w14:textId="51A62FF9"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Somers, </w:t>
      </w:r>
      <w:r w:rsidRPr="00250B7B">
        <w:rPr>
          <w:rFonts w:ascii="Garamond" w:hAnsi="Garamond"/>
          <w:i/>
        </w:rPr>
        <w:t xml:space="preserve">De Oorlog in het museum, </w:t>
      </w:r>
      <w:r w:rsidRPr="00250B7B">
        <w:rPr>
          <w:rFonts w:ascii="Garamond" w:hAnsi="Garamond"/>
        </w:rPr>
        <w:t>313.</w:t>
      </w:r>
    </w:p>
  </w:footnote>
  <w:footnote w:id="28">
    <w:p w14:paraId="6CAB1260" w14:textId="59740E33"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w:t>
      </w:r>
      <w:r w:rsidR="00DA3A93">
        <w:rPr>
          <w:rFonts w:ascii="Garamond" w:hAnsi="Garamond"/>
        </w:rPr>
        <w:t>Ibidem</w:t>
      </w:r>
      <w:r w:rsidRPr="00250B7B">
        <w:rPr>
          <w:rFonts w:ascii="Garamond" w:hAnsi="Garamond"/>
        </w:rPr>
        <w:t>. Original: De meeste volwassen bezoekers zijn van na 1945. Dat wil zeggen: de tweede generatie, geboren aan het eind van de oorlog en de derde generatie die vanaf om en nabij 1975 is geboren. Voor beide generaties is de herinnering aan de oorlog een belangrijke identiteitsvormend element. De gevolgen van de oorlog en bezetting zijn of waren in hun persoonlijke omgeving veelal direct aanwezig: zij kregen de oorlogservaringen uit de eerste hand overgedragen. Op school werd de oorlog onderwezen, herdenkingen waren een vast ritueel, in allerlei culturele uitingen stonden de jaren ’40-’45 centraal. Politieke en maatschappelijke affaires en onthullingen die verband hielden met de oorlog werden in de media breed uitgemeten. Voor de bezoekers uit deze generaties is het museumbezoek een ontmoeting met hun eigen, gevormde herinneringen aan de jaren van oorlog en bezetting.</w:t>
      </w:r>
    </w:p>
  </w:footnote>
  <w:footnote w:id="29">
    <w:p w14:paraId="7B7048D4" w14:textId="3E6A7E8F"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w:t>
      </w:r>
      <w:proofErr w:type="spellStart"/>
      <w:r w:rsidRPr="00250B7B">
        <w:rPr>
          <w:rFonts w:ascii="Garamond" w:hAnsi="Garamond"/>
        </w:rPr>
        <w:t>Dienke</w:t>
      </w:r>
      <w:proofErr w:type="spellEnd"/>
      <w:r w:rsidRPr="00250B7B">
        <w:rPr>
          <w:rFonts w:ascii="Garamond" w:hAnsi="Garamond"/>
        </w:rPr>
        <w:t xml:space="preserve"> </w:t>
      </w:r>
      <w:proofErr w:type="spellStart"/>
      <w:r w:rsidRPr="00250B7B">
        <w:rPr>
          <w:rFonts w:ascii="Garamond" w:hAnsi="Garamond"/>
        </w:rPr>
        <w:t>Hondius</w:t>
      </w:r>
      <w:proofErr w:type="spellEnd"/>
      <w:r w:rsidRPr="00250B7B">
        <w:rPr>
          <w:rFonts w:ascii="Garamond" w:hAnsi="Garamond"/>
        </w:rPr>
        <w:t xml:space="preserve">, </w:t>
      </w:r>
      <w:r w:rsidRPr="00250B7B">
        <w:rPr>
          <w:rFonts w:ascii="Garamond" w:hAnsi="Garamond"/>
          <w:i/>
        </w:rPr>
        <w:t>Oorlogslessen. Onderwijs over de oorlog sinds 1945 (</w:t>
      </w:r>
      <w:r w:rsidRPr="00250B7B">
        <w:rPr>
          <w:rFonts w:ascii="Garamond" w:hAnsi="Garamond"/>
        </w:rPr>
        <w:t>2010), 233-235.</w:t>
      </w:r>
    </w:p>
  </w:footnote>
  <w:footnote w:id="30">
    <w:p w14:paraId="4BF38492" w14:textId="52DB7F38"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Somers, </w:t>
      </w:r>
      <w:r w:rsidRPr="00250B7B">
        <w:rPr>
          <w:rFonts w:ascii="Garamond" w:hAnsi="Garamond"/>
          <w:i/>
        </w:rPr>
        <w:t xml:space="preserve">De Oorlog in het museum, </w:t>
      </w:r>
      <w:r w:rsidRPr="00250B7B">
        <w:rPr>
          <w:rFonts w:ascii="Garamond" w:hAnsi="Garamond"/>
        </w:rPr>
        <w:t>313.</w:t>
      </w:r>
    </w:p>
  </w:footnote>
  <w:footnote w:id="31">
    <w:p w14:paraId="525C6B6C" w14:textId="4F31BCD8"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Idem, 260.</w:t>
      </w:r>
    </w:p>
  </w:footnote>
  <w:footnote w:id="32">
    <w:p w14:paraId="4671886A" w14:textId="525C6F7B"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‘TE VER’. ‘Nieuw </w:t>
      </w:r>
      <w:r w:rsidR="00DE3533" w:rsidRPr="00250B7B">
        <w:rPr>
          <w:rFonts w:ascii="Garamond" w:hAnsi="Garamond"/>
        </w:rPr>
        <w:t>Israëlitisch</w:t>
      </w:r>
      <w:r w:rsidRPr="00250B7B">
        <w:rPr>
          <w:rFonts w:ascii="Garamond" w:hAnsi="Garamond"/>
        </w:rPr>
        <w:t xml:space="preserve"> weekblad’. Amsterdam, 30-11-1990. </w:t>
      </w:r>
      <w:proofErr w:type="spellStart"/>
      <w:r w:rsidR="008E05EF">
        <w:rPr>
          <w:rFonts w:ascii="Garamond" w:hAnsi="Garamond"/>
        </w:rPr>
        <w:t>Accessed</w:t>
      </w:r>
      <w:proofErr w:type="spellEnd"/>
      <w:r w:rsidR="008E05EF">
        <w:rPr>
          <w:rFonts w:ascii="Garamond" w:hAnsi="Garamond"/>
        </w:rPr>
        <w:t xml:space="preserve"> on</w:t>
      </w:r>
      <w:r w:rsidRPr="00250B7B">
        <w:rPr>
          <w:rFonts w:ascii="Garamond" w:hAnsi="Garamond"/>
        </w:rPr>
        <w:t xml:space="preserve"> </w:t>
      </w:r>
      <w:proofErr w:type="spellStart"/>
      <w:r w:rsidRPr="00250B7B">
        <w:rPr>
          <w:rFonts w:ascii="Garamond" w:hAnsi="Garamond"/>
        </w:rPr>
        <w:t>Delpher</w:t>
      </w:r>
      <w:proofErr w:type="spellEnd"/>
      <w:r w:rsidRPr="00250B7B">
        <w:rPr>
          <w:rFonts w:ascii="Garamond" w:hAnsi="Garamond"/>
        </w:rPr>
        <w:t xml:space="preserve"> o</w:t>
      </w:r>
      <w:r w:rsidR="008E05EF">
        <w:rPr>
          <w:rFonts w:ascii="Garamond" w:hAnsi="Garamond"/>
        </w:rPr>
        <w:t>n</w:t>
      </w:r>
      <w:r w:rsidRPr="00250B7B">
        <w:rPr>
          <w:rFonts w:ascii="Garamond" w:hAnsi="Garamond"/>
        </w:rPr>
        <w:t xml:space="preserve"> 05-03-2018, </w:t>
      </w:r>
      <w:hyperlink r:id="rId3" w:history="1">
        <w:r w:rsidRPr="00250B7B">
          <w:rPr>
            <w:rStyle w:val="Hyperlink"/>
            <w:rFonts w:ascii="Garamond" w:hAnsi="Garamond"/>
          </w:rPr>
          <w:t>https://resolver.kb.nl/resolve?urn=ddd:010859676:mpeg21:a0007</w:t>
        </w:r>
      </w:hyperlink>
      <w:r w:rsidRPr="00250B7B">
        <w:rPr>
          <w:rFonts w:ascii="Garamond" w:hAnsi="Garamond"/>
        </w:rPr>
        <w:t xml:space="preserve"> Original: ‘De prijs wordt te hoog, de smaak te bitter en het resultaat te onecht als barakken worden herbouwd. […] Met hun plannen zijn zij [Herinneringscentrum Kamp Westerbork] bruggen te ver gegaan’.</w:t>
      </w:r>
    </w:p>
  </w:footnote>
  <w:footnote w:id="33">
    <w:p w14:paraId="47E90996" w14:textId="7887CD0F"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Huub Wijfjes, </w:t>
      </w:r>
      <w:r w:rsidRPr="00250B7B">
        <w:rPr>
          <w:rFonts w:ascii="Garamond" w:hAnsi="Garamond"/>
          <w:i/>
        </w:rPr>
        <w:t>Kamp Westerbork. Inrichtingsplan</w:t>
      </w:r>
      <w:r w:rsidRPr="00250B7B">
        <w:rPr>
          <w:rFonts w:ascii="Garamond" w:hAnsi="Garamond"/>
        </w:rPr>
        <w:t xml:space="preserve"> (Hooghalen/Groningen 1991) 40-41.</w:t>
      </w:r>
    </w:p>
  </w:footnote>
  <w:footnote w:id="34">
    <w:p w14:paraId="5E13A3E6" w14:textId="5A3A3790"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NBTC </w:t>
      </w:r>
      <w:proofErr w:type="spellStart"/>
      <w:r w:rsidRPr="00250B7B">
        <w:rPr>
          <w:rFonts w:ascii="Garamond" w:hAnsi="Garamond"/>
        </w:rPr>
        <w:t>Nipo</w:t>
      </w:r>
      <w:proofErr w:type="spellEnd"/>
      <w:r w:rsidRPr="00250B7B">
        <w:rPr>
          <w:rFonts w:ascii="Garamond" w:hAnsi="Garamond"/>
        </w:rPr>
        <w:t xml:space="preserve"> Research, </w:t>
      </w:r>
      <w:proofErr w:type="spellStart"/>
      <w:r w:rsidRPr="00250B7B">
        <w:rPr>
          <w:rFonts w:ascii="Garamond" w:hAnsi="Garamond"/>
          <w:i/>
        </w:rPr>
        <w:t>MuseumMonitor</w:t>
      </w:r>
      <w:proofErr w:type="spellEnd"/>
      <w:r w:rsidRPr="00250B7B">
        <w:rPr>
          <w:rFonts w:ascii="Garamond" w:hAnsi="Garamond"/>
          <w:i/>
        </w:rPr>
        <w:t xml:space="preserve"> Herinneringscentrum Kamp Westerbork 2016</w:t>
      </w:r>
      <w:r w:rsidRPr="00250B7B">
        <w:rPr>
          <w:rFonts w:ascii="Garamond" w:hAnsi="Garamond"/>
        </w:rPr>
        <w:t xml:space="preserve">; </w:t>
      </w:r>
      <w:proofErr w:type="spellStart"/>
      <w:r w:rsidRPr="00250B7B">
        <w:rPr>
          <w:rFonts w:ascii="Garamond" w:hAnsi="Garamond"/>
        </w:rPr>
        <w:t>and</w:t>
      </w:r>
      <w:proofErr w:type="spellEnd"/>
      <w:r w:rsidRPr="00250B7B">
        <w:rPr>
          <w:rFonts w:ascii="Garamond" w:hAnsi="Garamond"/>
        </w:rPr>
        <w:t xml:space="preserve"> NBTC </w:t>
      </w:r>
      <w:proofErr w:type="spellStart"/>
      <w:r w:rsidRPr="00250B7B">
        <w:rPr>
          <w:rFonts w:ascii="Garamond" w:hAnsi="Garamond"/>
        </w:rPr>
        <w:t>Nipo</w:t>
      </w:r>
      <w:proofErr w:type="spellEnd"/>
      <w:r w:rsidRPr="00250B7B">
        <w:rPr>
          <w:rFonts w:ascii="Garamond" w:hAnsi="Garamond"/>
        </w:rPr>
        <w:t xml:space="preserve"> Research </w:t>
      </w:r>
      <w:proofErr w:type="spellStart"/>
      <w:r w:rsidRPr="00250B7B">
        <w:rPr>
          <w:rFonts w:ascii="Garamond" w:hAnsi="Garamond"/>
          <w:i/>
        </w:rPr>
        <w:t>MuseumMonitor</w:t>
      </w:r>
      <w:proofErr w:type="spellEnd"/>
      <w:r w:rsidRPr="00250B7B">
        <w:rPr>
          <w:rFonts w:ascii="Garamond" w:hAnsi="Garamond"/>
          <w:i/>
        </w:rPr>
        <w:t xml:space="preserve"> Herinneringscentrum Kamp Westerbork</w:t>
      </w:r>
      <w:r w:rsidRPr="00250B7B">
        <w:rPr>
          <w:rFonts w:ascii="Garamond" w:hAnsi="Garamond"/>
        </w:rPr>
        <w:t xml:space="preserve">, </w:t>
      </w:r>
      <w:r w:rsidRPr="00250B7B">
        <w:rPr>
          <w:rFonts w:ascii="Garamond" w:hAnsi="Garamond"/>
          <w:i/>
        </w:rPr>
        <w:t>eerste helft 2017</w:t>
      </w:r>
      <w:r w:rsidRPr="00250B7B">
        <w:rPr>
          <w:rFonts w:ascii="Garamond" w:hAnsi="Garamond"/>
        </w:rPr>
        <w:t>.</w:t>
      </w:r>
    </w:p>
  </w:footnote>
  <w:footnote w:id="35">
    <w:p w14:paraId="72496005" w14:textId="4E629574" w:rsidR="006145F2" w:rsidRPr="00E745F2" w:rsidRDefault="006145F2">
      <w:pPr>
        <w:pStyle w:val="Voetnoottekst"/>
        <w:rPr>
          <w:rFonts w:ascii="Garamond" w:hAnsi="Garamond"/>
        </w:rPr>
      </w:pPr>
      <w:r w:rsidRPr="00250B7B">
        <w:rPr>
          <w:rStyle w:val="Voetnootmarkering"/>
          <w:rFonts w:ascii="Garamond" w:hAnsi="Garamond"/>
        </w:rPr>
        <w:footnoteRef/>
      </w:r>
      <w:r w:rsidRPr="00141341">
        <w:rPr>
          <w:rFonts w:ascii="Garamond" w:hAnsi="Garamond"/>
        </w:rPr>
        <w:t xml:space="preserve"> </w:t>
      </w:r>
      <w:r w:rsidR="00A62A81">
        <w:fldChar w:fldCharType="begin"/>
      </w:r>
      <w:r w:rsidR="00A62A81">
        <w:instrText xml:space="preserve"> HYPERLINK "https://www.facebook.com/kampwesterbork" </w:instrText>
      </w:r>
      <w:r w:rsidR="00A62A81">
        <w:fldChar w:fldCharType="separate"/>
      </w:r>
      <w:r w:rsidR="00E745F2" w:rsidRPr="00141341">
        <w:rPr>
          <w:rStyle w:val="Hyperlink"/>
          <w:rFonts w:ascii="Garamond" w:hAnsi="Garamond"/>
        </w:rPr>
        <w:t>https://www.facebook.com/kampwesterbork</w:t>
      </w:r>
      <w:r w:rsidR="00A62A81">
        <w:rPr>
          <w:rStyle w:val="Hyperlink"/>
          <w:rFonts w:ascii="Garamond" w:hAnsi="Garamond"/>
          <w:lang w:val="en-GB"/>
        </w:rPr>
        <w:fldChar w:fldCharType="end"/>
      </w:r>
      <w:r w:rsidRPr="00141341">
        <w:rPr>
          <w:rFonts w:ascii="Garamond" w:hAnsi="Garamond"/>
        </w:rPr>
        <w:t>.</w:t>
      </w:r>
      <w:r w:rsidR="00E745F2" w:rsidRPr="00141341">
        <w:rPr>
          <w:rFonts w:ascii="Garamond" w:hAnsi="Garamond"/>
        </w:rPr>
        <w:t xml:space="preserve"> </w:t>
      </w:r>
      <w:r w:rsidR="00E745F2" w:rsidRPr="00E745F2">
        <w:rPr>
          <w:rFonts w:ascii="Garamond" w:hAnsi="Garamond"/>
        </w:rPr>
        <w:t>Original: ‘</w:t>
      </w:r>
      <w:r w:rsidR="00E745F2">
        <w:rPr>
          <w:rFonts w:ascii="Garamond" w:hAnsi="Garamond"/>
        </w:rPr>
        <w:t>Is het bevrediging van de nieuwsgierigheid van bezoekers of heeft het een educatief doel?’</w:t>
      </w:r>
    </w:p>
  </w:footnote>
  <w:footnote w:id="36">
    <w:p w14:paraId="41E0C8C1" w14:textId="0A88D293" w:rsidR="00E745F2" w:rsidRPr="00E745F2"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lang w:val="en-GB"/>
        </w:rPr>
        <w:t xml:space="preserve"> Email Hendrik Bruin to Memorial Centre Camp Westerbork, 12 October 2017. </w:t>
      </w:r>
      <w:r w:rsidR="00E745F2" w:rsidRPr="00E745F2">
        <w:rPr>
          <w:rFonts w:ascii="Garamond" w:hAnsi="Garamond"/>
        </w:rPr>
        <w:t>Original: ‘</w:t>
      </w:r>
      <w:r w:rsidR="00E745F2">
        <w:rPr>
          <w:rFonts w:ascii="Garamond" w:hAnsi="Garamond"/>
        </w:rPr>
        <w:t>Wat is de volgende stap? Een virtueel ritje met een trein, in de veewagon? Of een verblijf in een barak? U maakt van een immense tragedie een belevenis, een spektakel. Alsof een gewoon sober monument met veel informatie over toen niet meer voldoende is om te herdenken. Wat een smakeloze marketingstunt om maar mensen te trekken. U bent op de verkeerde weg.’</w:t>
      </w:r>
    </w:p>
  </w:footnote>
  <w:footnote w:id="37">
    <w:p w14:paraId="1BAE77C7" w14:textId="735C6726"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Somers, </w:t>
      </w:r>
      <w:r w:rsidRPr="00250B7B">
        <w:rPr>
          <w:rFonts w:ascii="Garamond" w:hAnsi="Garamond"/>
          <w:i/>
        </w:rPr>
        <w:t xml:space="preserve">De Oorlog in het museum, </w:t>
      </w:r>
      <w:r w:rsidRPr="00250B7B">
        <w:rPr>
          <w:rFonts w:ascii="Garamond" w:hAnsi="Garamond"/>
        </w:rPr>
        <w:t xml:space="preserve">273. See </w:t>
      </w:r>
      <w:proofErr w:type="spellStart"/>
      <w:r w:rsidRPr="00250B7B">
        <w:rPr>
          <w:rFonts w:ascii="Garamond" w:hAnsi="Garamond"/>
        </w:rPr>
        <w:t>also</w:t>
      </w:r>
      <w:proofErr w:type="spellEnd"/>
      <w:r w:rsidRPr="00250B7B">
        <w:rPr>
          <w:rFonts w:ascii="Garamond" w:hAnsi="Garamond"/>
        </w:rPr>
        <w:t xml:space="preserve">: Ribbens, </w:t>
      </w:r>
      <w:proofErr w:type="spellStart"/>
      <w:r w:rsidRPr="00250B7B">
        <w:rPr>
          <w:rFonts w:ascii="Garamond" w:hAnsi="Garamond"/>
        </w:rPr>
        <w:t>Rieffe</w:t>
      </w:r>
      <w:proofErr w:type="spellEnd"/>
      <w:r w:rsidRPr="00250B7B">
        <w:rPr>
          <w:rFonts w:ascii="Garamond" w:hAnsi="Garamond"/>
        </w:rPr>
        <w:t xml:space="preserve">, Van Vliet, Wieringa, </w:t>
      </w:r>
      <w:proofErr w:type="spellStart"/>
      <w:r w:rsidRPr="00250B7B">
        <w:rPr>
          <w:rFonts w:ascii="Garamond" w:hAnsi="Garamond"/>
        </w:rPr>
        <w:t>Verschure</w:t>
      </w:r>
      <w:proofErr w:type="spellEnd"/>
      <w:r w:rsidRPr="00250B7B">
        <w:rPr>
          <w:rFonts w:ascii="Garamond" w:hAnsi="Garamond"/>
        </w:rPr>
        <w:t xml:space="preserve">, </w:t>
      </w:r>
      <w:r w:rsidRPr="00250B7B">
        <w:rPr>
          <w:rFonts w:ascii="Garamond" w:hAnsi="Garamond"/>
          <w:i/>
        </w:rPr>
        <w:t>Virtueel Omzien</w:t>
      </w:r>
      <w:r w:rsidRPr="00250B7B">
        <w:rPr>
          <w:rFonts w:ascii="Garamond" w:hAnsi="Garamond"/>
        </w:rPr>
        <w:t>, 8.</w:t>
      </w:r>
      <w:r w:rsidR="00E745F2">
        <w:rPr>
          <w:rFonts w:ascii="Garamond" w:hAnsi="Garamond"/>
        </w:rPr>
        <w:t xml:space="preserve"> Original: ‘De werkelijke verschrikkingen van de vervolging in zijn volle intentie zijn onmogelijk naar de “werkelijkheid” te verbeelden. Zo beschouwd is zelfs de sobere presentatie in Westerbork al snel te ‘clean’ en te geconstrueerd. Om evenwel elke poging tot evocatie af te wijzen zou weinig realistisch zijn, aangezien het “onwetende” publiek op een lege vlakte geen indruk krijgt van de realiteit.’</w:t>
      </w:r>
    </w:p>
  </w:footnote>
  <w:footnote w:id="38">
    <w:p w14:paraId="2EE4EA16" w14:textId="786A4CC2"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Van Ooijen, </w:t>
      </w:r>
      <w:r w:rsidRPr="00250B7B">
        <w:rPr>
          <w:rFonts w:ascii="Garamond" w:hAnsi="Garamond"/>
          <w:i/>
        </w:rPr>
        <w:t xml:space="preserve">Kampen als betwiste plekken, </w:t>
      </w:r>
      <w:r w:rsidRPr="00250B7B">
        <w:rPr>
          <w:rFonts w:ascii="Garamond" w:hAnsi="Garamond"/>
        </w:rPr>
        <w:t>290.</w:t>
      </w:r>
      <w:r w:rsidR="00E745F2">
        <w:rPr>
          <w:rFonts w:ascii="Garamond" w:hAnsi="Garamond"/>
        </w:rPr>
        <w:t xml:space="preserve"> Original: ‘Wij doen nu precies waarvan we twintig jaar geleden zeiden dat we dat nooit zouden doen; het terugplaatsen van een barak, veewagons en de markering van het spoortracé.’</w:t>
      </w:r>
    </w:p>
  </w:footnote>
  <w:footnote w:id="39">
    <w:p w14:paraId="1A802CA4" w14:textId="68DA39BF"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Ribbens, </w:t>
      </w:r>
      <w:proofErr w:type="spellStart"/>
      <w:r w:rsidRPr="00250B7B">
        <w:rPr>
          <w:rFonts w:ascii="Garamond" w:hAnsi="Garamond"/>
        </w:rPr>
        <w:t>Rieffe</w:t>
      </w:r>
      <w:proofErr w:type="spellEnd"/>
      <w:r w:rsidRPr="00250B7B">
        <w:rPr>
          <w:rFonts w:ascii="Garamond" w:hAnsi="Garamond"/>
        </w:rPr>
        <w:t xml:space="preserve">, Van Vliet, Wieringa, </w:t>
      </w:r>
      <w:proofErr w:type="spellStart"/>
      <w:r w:rsidRPr="00250B7B">
        <w:rPr>
          <w:rFonts w:ascii="Garamond" w:hAnsi="Garamond"/>
        </w:rPr>
        <w:t>Verschure</w:t>
      </w:r>
      <w:proofErr w:type="spellEnd"/>
      <w:r w:rsidRPr="00250B7B">
        <w:rPr>
          <w:rFonts w:ascii="Garamond" w:hAnsi="Garamond"/>
        </w:rPr>
        <w:t xml:space="preserve">, </w:t>
      </w:r>
      <w:r w:rsidRPr="00250B7B">
        <w:rPr>
          <w:rFonts w:ascii="Garamond" w:hAnsi="Garamond"/>
          <w:i/>
        </w:rPr>
        <w:t>Virtueel Omzien</w:t>
      </w:r>
      <w:r w:rsidRPr="00250B7B">
        <w:rPr>
          <w:rFonts w:ascii="Garamond" w:hAnsi="Garamond"/>
        </w:rPr>
        <w:t>, 6.</w:t>
      </w:r>
    </w:p>
  </w:footnote>
  <w:footnote w:id="40">
    <w:p w14:paraId="3C5E19A8" w14:textId="583077CC"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See </w:t>
      </w:r>
      <w:proofErr w:type="spellStart"/>
      <w:r w:rsidRPr="00250B7B">
        <w:rPr>
          <w:rFonts w:ascii="Garamond" w:hAnsi="Garamond"/>
        </w:rPr>
        <w:t>also</w:t>
      </w:r>
      <w:proofErr w:type="spellEnd"/>
      <w:r w:rsidRPr="00250B7B">
        <w:rPr>
          <w:rFonts w:ascii="Garamond" w:hAnsi="Garamond"/>
        </w:rPr>
        <w:t xml:space="preserve">: Ibidem; </w:t>
      </w:r>
      <w:proofErr w:type="spellStart"/>
      <w:r w:rsidRPr="00250B7B">
        <w:rPr>
          <w:rFonts w:ascii="Garamond" w:hAnsi="Garamond"/>
        </w:rPr>
        <w:t>and</w:t>
      </w:r>
      <w:proofErr w:type="spellEnd"/>
      <w:r w:rsidRPr="00250B7B">
        <w:rPr>
          <w:rFonts w:ascii="Garamond" w:hAnsi="Garamond"/>
        </w:rPr>
        <w:t xml:space="preserve"> Van Ooijen, </w:t>
      </w:r>
      <w:r w:rsidRPr="00250B7B">
        <w:rPr>
          <w:rFonts w:ascii="Garamond" w:hAnsi="Garamond"/>
          <w:i/>
        </w:rPr>
        <w:t xml:space="preserve">Kampen als betwiste plekken, </w:t>
      </w:r>
      <w:r w:rsidRPr="00250B7B">
        <w:rPr>
          <w:rFonts w:ascii="Garamond" w:hAnsi="Garamond"/>
        </w:rPr>
        <w:t xml:space="preserve">442; </w:t>
      </w:r>
      <w:proofErr w:type="spellStart"/>
      <w:r w:rsidRPr="00250B7B">
        <w:rPr>
          <w:rFonts w:ascii="Garamond" w:hAnsi="Garamond"/>
        </w:rPr>
        <w:t>and</w:t>
      </w:r>
      <w:proofErr w:type="spellEnd"/>
      <w:r w:rsidRPr="00250B7B">
        <w:rPr>
          <w:rFonts w:ascii="Garamond" w:hAnsi="Garamond"/>
        </w:rPr>
        <w:t xml:space="preserve"> Somers, </w:t>
      </w:r>
      <w:r w:rsidRPr="00250B7B">
        <w:rPr>
          <w:rFonts w:ascii="Garamond" w:hAnsi="Garamond"/>
          <w:i/>
        </w:rPr>
        <w:t xml:space="preserve">De Oorlog in het museum, </w:t>
      </w:r>
      <w:r w:rsidRPr="00250B7B">
        <w:rPr>
          <w:rFonts w:ascii="Garamond" w:hAnsi="Garamond"/>
        </w:rPr>
        <w:t>273-274.</w:t>
      </w:r>
    </w:p>
  </w:footnote>
  <w:footnote w:id="41">
    <w:p w14:paraId="45CF76AF" w14:textId="4C570D39"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Van Ooijen, </w:t>
      </w:r>
      <w:r w:rsidRPr="00250B7B">
        <w:rPr>
          <w:rFonts w:ascii="Garamond" w:hAnsi="Garamond"/>
          <w:i/>
        </w:rPr>
        <w:t xml:space="preserve">Kampen als betwiste plekken, </w:t>
      </w:r>
      <w:r w:rsidRPr="00250B7B">
        <w:rPr>
          <w:rFonts w:ascii="Garamond" w:hAnsi="Garamond"/>
        </w:rPr>
        <w:t>42.</w:t>
      </w:r>
    </w:p>
  </w:footnote>
  <w:footnote w:id="42">
    <w:p w14:paraId="56F2F2F8" w14:textId="751786B7"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Van Ooijen, </w:t>
      </w:r>
      <w:r w:rsidRPr="00250B7B">
        <w:rPr>
          <w:rFonts w:ascii="Garamond" w:hAnsi="Garamond"/>
          <w:i/>
        </w:rPr>
        <w:t>Kampen als betwiste plekken</w:t>
      </w:r>
      <w:r w:rsidRPr="00250B7B">
        <w:rPr>
          <w:rFonts w:ascii="Garamond" w:hAnsi="Garamond"/>
        </w:rPr>
        <w:t xml:space="preserve">, 48-49.  </w:t>
      </w:r>
    </w:p>
  </w:footnote>
  <w:footnote w:id="43">
    <w:p w14:paraId="46BC6AFB" w14:textId="647F8A33"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w:t>
      </w:r>
      <w:proofErr w:type="spellStart"/>
      <w:r w:rsidRPr="00250B7B">
        <w:rPr>
          <w:rFonts w:ascii="Garamond" w:hAnsi="Garamond"/>
        </w:rPr>
        <w:t>Heeringa</w:t>
      </w:r>
      <w:proofErr w:type="spellEnd"/>
      <w:r w:rsidRPr="00250B7B">
        <w:rPr>
          <w:rFonts w:ascii="Garamond" w:hAnsi="Garamond"/>
        </w:rPr>
        <w:t xml:space="preserve"> </w:t>
      </w:r>
      <w:proofErr w:type="spellStart"/>
      <w:r w:rsidRPr="00250B7B">
        <w:rPr>
          <w:rFonts w:ascii="Garamond" w:hAnsi="Garamond"/>
        </w:rPr>
        <w:t>and</w:t>
      </w:r>
      <w:proofErr w:type="spellEnd"/>
      <w:r w:rsidRPr="00250B7B">
        <w:rPr>
          <w:rFonts w:ascii="Garamond" w:hAnsi="Garamond"/>
        </w:rPr>
        <w:t xml:space="preserve"> </w:t>
      </w:r>
      <w:proofErr w:type="spellStart"/>
      <w:r w:rsidRPr="00250B7B">
        <w:rPr>
          <w:rFonts w:ascii="Garamond" w:hAnsi="Garamond"/>
        </w:rPr>
        <w:t>Ornstein</w:t>
      </w:r>
      <w:proofErr w:type="spellEnd"/>
      <w:r w:rsidRPr="00250B7B">
        <w:rPr>
          <w:rFonts w:ascii="Garamond" w:hAnsi="Garamond"/>
        </w:rPr>
        <w:t xml:space="preserve">, </w:t>
      </w:r>
      <w:proofErr w:type="spellStart"/>
      <w:r w:rsidRPr="00250B7B">
        <w:rPr>
          <w:rFonts w:ascii="Garamond" w:hAnsi="Garamond"/>
          <w:i/>
        </w:rPr>
        <w:t>Nieuwsuur</w:t>
      </w:r>
      <w:proofErr w:type="spellEnd"/>
      <w:r w:rsidRPr="00250B7B">
        <w:rPr>
          <w:rFonts w:ascii="Garamond" w:hAnsi="Garamond"/>
          <w:i/>
        </w:rPr>
        <w:t>.</w:t>
      </w:r>
      <w:r w:rsidRPr="00250B7B">
        <w:rPr>
          <w:rFonts w:ascii="Garamond" w:hAnsi="Garamond"/>
        </w:rPr>
        <w:t xml:space="preserve"> </w:t>
      </w:r>
      <w:r w:rsidRPr="00250B7B">
        <w:rPr>
          <w:rFonts w:ascii="Garamond" w:hAnsi="Garamond"/>
          <w:i/>
        </w:rPr>
        <w:t xml:space="preserve">Virtuele reconstructie. </w:t>
      </w:r>
      <w:r w:rsidRPr="00250B7B">
        <w:rPr>
          <w:rFonts w:ascii="Garamond" w:hAnsi="Garamond"/>
        </w:rPr>
        <w:t>Original: ‘Ik vind dat dat te ver gaat. […] Dat [gebruik van tablets] leidt ertoe dat mensen alleen gericht zijn op het beeldscherm. Dat is dan het enige dat hen in aanraking brengt met het verleden, terwijl ze eigenlijk op zo’n historische plek staan. En dat moet je ervaren.’</w:t>
      </w:r>
    </w:p>
  </w:footnote>
  <w:footnote w:id="44">
    <w:p w14:paraId="05E3C9B1" w14:textId="63943DBB" w:rsidR="006145F2" w:rsidRPr="009241C5" w:rsidRDefault="006145F2">
      <w:pPr>
        <w:pStyle w:val="Voetnoottekst"/>
        <w:rPr>
          <w:rFonts w:ascii="Garamond" w:hAnsi="Garamond"/>
        </w:rPr>
      </w:pPr>
      <w:r w:rsidRPr="00250B7B">
        <w:rPr>
          <w:rStyle w:val="Voetnootmarkering"/>
          <w:rFonts w:ascii="Garamond" w:hAnsi="Garamond"/>
        </w:rPr>
        <w:footnoteRef/>
      </w:r>
      <w:r w:rsidRPr="009241C5">
        <w:rPr>
          <w:rFonts w:ascii="Garamond" w:hAnsi="Garamond"/>
        </w:rPr>
        <w:t xml:space="preserve"> Ibidem,; and Verschure, </w:t>
      </w:r>
      <w:r w:rsidRPr="009241C5">
        <w:rPr>
          <w:rFonts w:ascii="Garamond" w:hAnsi="Garamond"/>
          <w:i/>
        </w:rPr>
        <w:t>The Future Memory of Westerbork Memorial</w:t>
      </w:r>
      <w:r w:rsidRPr="009241C5">
        <w:rPr>
          <w:rFonts w:ascii="Garamond" w:hAnsi="Garamond"/>
        </w:rPr>
        <w:t>.</w:t>
      </w:r>
    </w:p>
  </w:footnote>
  <w:footnote w:id="45">
    <w:p w14:paraId="32D8B7AB" w14:textId="2D5DB7B8" w:rsidR="006145F2" w:rsidRPr="00ED4C10" w:rsidRDefault="006145F2">
      <w:pPr>
        <w:pStyle w:val="Voetnoottekst"/>
        <w:rPr>
          <w:rFonts w:ascii="Garamond" w:hAnsi="Garamond"/>
        </w:rPr>
      </w:pPr>
      <w:r w:rsidRPr="00250B7B">
        <w:rPr>
          <w:rStyle w:val="Voetnootmarkering"/>
          <w:rFonts w:ascii="Garamond" w:hAnsi="Garamond"/>
        </w:rPr>
        <w:footnoteRef/>
      </w:r>
      <w:r w:rsidRPr="009241C5">
        <w:rPr>
          <w:rFonts w:ascii="Garamond" w:hAnsi="Garamond"/>
        </w:rPr>
        <w:t xml:space="preserve"> Heeringa and Ornstein, </w:t>
      </w:r>
      <w:r w:rsidRPr="009241C5">
        <w:rPr>
          <w:rFonts w:ascii="Garamond" w:hAnsi="Garamond"/>
          <w:i/>
        </w:rPr>
        <w:t>Nieuwsuur.</w:t>
      </w:r>
      <w:r w:rsidRPr="009241C5">
        <w:rPr>
          <w:rFonts w:ascii="Garamond" w:hAnsi="Garamond"/>
        </w:rPr>
        <w:t xml:space="preserve"> </w:t>
      </w:r>
      <w:r w:rsidRPr="00250B7B">
        <w:rPr>
          <w:rFonts w:ascii="Garamond" w:hAnsi="Garamond"/>
          <w:i/>
        </w:rPr>
        <w:t>Virtuele reconstructie.</w:t>
      </w:r>
      <w:r w:rsidR="00ED4C10">
        <w:rPr>
          <w:rFonts w:ascii="Garamond" w:hAnsi="Garamond"/>
          <w:i/>
        </w:rPr>
        <w:t xml:space="preserve"> </w:t>
      </w:r>
      <w:r w:rsidR="00ED4C10">
        <w:rPr>
          <w:rFonts w:ascii="Garamond" w:hAnsi="Garamond"/>
        </w:rPr>
        <w:t>Original: ‘Wat vertelt die leegte over onze toekomst? Helemaal niks. Vandaar dat de reconstructie die we hebben gebouwd, een deel van het verleden toegankelijk maakt.’</w:t>
      </w:r>
    </w:p>
  </w:footnote>
  <w:footnote w:id="46">
    <w:p w14:paraId="4B1A04B2" w14:textId="3A6DC31D"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Edwards and Rae, </w:t>
      </w:r>
      <w:r w:rsidRPr="00250B7B">
        <w:rPr>
          <w:rFonts w:ascii="Garamond" w:hAnsi="Garamond"/>
          <w:i/>
          <w:lang w:val="en-US"/>
        </w:rPr>
        <w:t>Museum: What is the value of virtual reality environments</w:t>
      </w:r>
      <w:r w:rsidRPr="00250B7B">
        <w:rPr>
          <w:rFonts w:ascii="Garamond" w:hAnsi="Garamond"/>
          <w:lang w:val="en-US"/>
        </w:rPr>
        <w:t>.</w:t>
      </w:r>
    </w:p>
  </w:footnote>
  <w:footnote w:id="47">
    <w:p w14:paraId="0D951879" w14:textId="0C076131"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Somers, </w:t>
      </w:r>
      <w:r w:rsidRPr="00250B7B">
        <w:rPr>
          <w:rFonts w:ascii="Garamond" w:hAnsi="Garamond"/>
          <w:i/>
        </w:rPr>
        <w:t xml:space="preserve">De Oorlog in het museum, </w:t>
      </w:r>
      <w:r w:rsidRPr="00250B7B">
        <w:rPr>
          <w:rFonts w:ascii="Garamond" w:hAnsi="Garamond"/>
        </w:rPr>
        <w:t>319. Original: ‘[…] Als gevolg van de voortschrijdende virtuele technische ontwikkelingen lijkt de vraag naar “tastbare” beleving van authenticiteit alleen maar toe te nemen. Het museum biedt contact met authentieke objecten, soms op oorspronkelijke locaties. Door overtuigende historische ensceneringen – al dan niet met kunstmatige ingrepen en creatieve verbeeldingen – kan het museum (de suggestie) van authenticiteit oproepen. Uiteindelijk ligt in deze confrontatie, deze beleving van authenticiteit, het unieke van een museum.’</w:t>
      </w:r>
    </w:p>
  </w:footnote>
  <w:footnote w:id="48">
    <w:p w14:paraId="19646F2B" w14:textId="3FE7A4F1"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Doering, </w:t>
      </w:r>
      <w:r w:rsidRPr="00250B7B">
        <w:rPr>
          <w:rFonts w:ascii="Garamond" w:hAnsi="Garamond"/>
          <w:i/>
          <w:lang w:val="en-US"/>
        </w:rPr>
        <w:t>Strangers, Guests or Clients?</w:t>
      </w:r>
      <w:r w:rsidRPr="00250B7B">
        <w:rPr>
          <w:rFonts w:ascii="Garamond" w:hAnsi="Garamond"/>
          <w:lang w:val="en-US"/>
        </w:rPr>
        <w:t>, 10-11.</w:t>
      </w:r>
    </w:p>
  </w:footnote>
  <w:footnote w:id="49">
    <w:p w14:paraId="30448422" w14:textId="0C251CFD"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Post, </w:t>
      </w:r>
      <w:r w:rsidRPr="00250B7B">
        <w:rPr>
          <w:rFonts w:ascii="Garamond" w:hAnsi="Garamond"/>
          <w:i/>
          <w:lang w:val="en-US"/>
        </w:rPr>
        <w:t xml:space="preserve">Korte </w:t>
      </w:r>
      <w:proofErr w:type="spellStart"/>
      <w:r w:rsidRPr="00250B7B">
        <w:rPr>
          <w:rFonts w:ascii="Garamond" w:hAnsi="Garamond"/>
          <w:i/>
          <w:lang w:val="en-US"/>
        </w:rPr>
        <w:t>Evaluatie</w:t>
      </w:r>
      <w:proofErr w:type="spellEnd"/>
      <w:r w:rsidRPr="00250B7B">
        <w:rPr>
          <w:rFonts w:ascii="Garamond" w:hAnsi="Garamond"/>
          <w:i/>
          <w:lang w:val="en-US"/>
        </w:rPr>
        <w:t xml:space="preserve"> VR </w:t>
      </w:r>
      <w:proofErr w:type="spellStart"/>
      <w:r w:rsidRPr="00250B7B">
        <w:rPr>
          <w:rFonts w:ascii="Garamond" w:hAnsi="Garamond"/>
          <w:i/>
          <w:lang w:val="en-US"/>
        </w:rPr>
        <w:t>Sobibor</w:t>
      </w:r>
      <w:proofErr w:type="spellEnd"/>
      <w:r w:rsidRPr="00250B7B">
        <w:rPr>
          <w:rFonts w:ascii="Garamond" w:hAnsi="Garamond"/>
          <w:lang w:val="en-US"/>
        </w:rPr>
        <w:t xml:space="preserve">; </w:t>
      </w:r>
      <w:r w:rsidR="00DE3533">
        <w:rPr>
          <w:rFonts w:ascii="Garamond" w:hAnsi="Garamond"/>
          <w:lang w:val="en-US"/>
        </w:rPr>
        <w:t>and</w:t>
      </w:r>
      <w:r w:rsidRPr="00250B7B">
        <w:rPr>
          <w:rFonts w:ascii="Garamond" w:hAnsi="Garamond"/>
          <w:lang w:val="en-US"/>
        </w:rPr>
        <w:t xml:space="preserve"> Edwards </w:t>
      </w:r>
      <w:r w:rsidR="00DE3533">
        <w:rPr>
          <w:rFonts w:ascii="Garamond" w:hAnsi="Garamond"/>
          <w:lang w:val="en-US"/>
        </w:rPr>
        <w:t>and</w:t>
      </w:r>
      <w:r w:rsidRPr="00250B7B">
        <w:rPr>
          <w:rFonts w:ascii="Garamond" w:hAnsi="Garamond"/>
          <w:lang w:val="en-US"/>
        </w:rPr>
        <w:t xml:space="preserve"> Rae, </w:t>
      </w:r>
      <w:r w:rsidRPr="00250B7B">
        <w:rPr>
          <w:rFonts w:ascii="Garamond" w:hAnsi="Garamond"/>
          <w:i/>
          <w:lang w:val="en-US"/>
        </w:rPr>
        <w:t>Museum: What is the value of virtual reality environments</w:t>
      </w:r>
      <w:r w:rsidRPr="00250B7B">
        <w:rPr>
          <w:rFonts w:ascii="Garamond" w:hAnsi="Garamond"/>
          <w:lang w:val="en-US"/>
        </w:rPr>
        <w:t>.</w:t>
      </w:r>
    </w:p>
  </w:footnote>
  <w:footnote w:id="50">
    <w:p w14:paraId="2D5556BB" w14:textId="59DE2A13" w:rsidR="006145F2" w:rsidRPr="00250B7B" w:rsidRDefault="006145F2">
      <w:pPr>
        <w:pStyle w:val="Voetnoottekst"/>
        <w:rPr>
          <w:rFonts w:ascii="Garamond" w:hAnsi="Garamond"/>
          <w:lang w:val="en-GB"/>
        </w:rPr>
      </w:pPr>
      <w:r w:rsidRPr="00250B7B">
        <w:rPr>
          <w:rStyle w:val="Voetnootmarkering"/>
          <w:rFonts w:ascii="Garamond" w:hAnsi="Garamond"/>
        </w:rPr>
        <w:footnoteRef/>
      </w:r>
      <w:r w:rsidRPr="00250B7B">
        <w:rPr>
          <w:rFonts w:ascii="Garamond" w:hAnsi="Garamond"/>
          <w:lang w:val="en-GB"/>
        </w:rPr>
        <w:t xml:space="preserve"> </w:t>
      </w:r>
      <w:r w:rsidRPr="00250B7B">
        <w:rPr>
          <w:rFonts w:ascii="Garamond" w:hAnsi="Garamond"/>
          <w:lang w:val="en-US"/>
        </w:rPr>
        <w:t xml:space="preserve">Edwards </w:t>
      </w:r>
      <w:r w:rsidR="00DE3533">
        <w:rPr>
          <w:rFonts w:ascii="Garamond" w:hAnsi="Garamond"/>
          <w:lang w:val="en-US"/>
        </w:rPr>
        <w:t>and</w:t>
      </w:r>
      <w:r w:rsidRPr="00250B7B">
        <w:rPr>
          <w:rFonts w:ascii="Garamond" w:hAnsi="Garamond"/>
          <w:lang w:val="en-US"/>
        </w:rPr>
        <w:t xml:space="preserve"> Rae, </w:t>
      </w:r>
      <w:r w:rsidRPr="00250B7B">
        <w:rPr>
          <w:rFonts w:ascii="Garamond" w:hAnsi="Garamond"/>
          <w:i/>
          <w:lang w:val="en-US"/>
        </w:rPr>
        <w:t>Museum: What is the value of virtual reality environments</w:t>
      </w:r>
      <w:r w:rsidRPr="00250B7B">
        <w:rPr>
          <w:rFonts w:ascii="Garamond" w:hAnsi="Garamond"/>
          <w:lang w:val="en-US"/>
        </w:rPr>
        <w:t>.</w:t>
      </w:r>
    </w:p>
  </w:footnote>
  <w:footnote w:id="51">
    <w:p w14:paraId="4F6CD249" w14:textId="104C4BE8" w:rsidR="006145F2" w:rsidRPr="00250B7B" w:rsidRDefault="006145F2">
      <w:pPr>
        <w:pStyle w:val="Voetnoottekst"/>
        <w:rPr>
          <w:rFonts w:ascii="Garamond" w:hAnsi="Garamond"/>
        </w:rPr>
      </w:pPr>
      <w:r w:rsidRPr="00250B7B">
        <w:rPr>
          <w:rStyle w:val="Voetnootmarkering"/>
          <w:rFonts w:ascii="Garamond" w:hAnsi="Garamond"/>
        </w:rPr>
        <w:footnoteRef/>
      </w:r>
      <w:r w:rsidRPr="00250B7B">
        <w:rPr>
          <w:rFonts w:ascii="Garamond" w:hAnsi="Garamond"/>
        </w:rPr>
        <w:t xml:space="preserve"> Ribbens, </w:t>
      </w:r>
      <w:proofErr w:type="spellStart"/>
      <w:r w:rsidRPr="00250B7B">
        <w:rPr>
          <w:rFonts w:ascii="Garamond" w:hAnsi="Garamond"/>
        </w:rPr>
        <w:t>Rieffe</w:t>
      </w:r>
      <w:proofErr w:type="spellEnd"/>
      <w:r w:rsidRPr="00250B7B">
        <w:rPr>
          <w:rFonts w:ascii="Garamond" w:hAnsi="Garamond"/>
        </w:rPr>
        <w:t xml:space="preserve">, Van Vliet, Wieringa, </w:t>
      </w:r>
      <w:proofErr w:type="spellStart"/>
      <w:r w:rsidRPr="00250B7B">
        <w:rPr>
          <w:rFonts w:ascii="Garamond" w:hAnsi="Garamond"/>
        </w:rPr>
        <w:t>Verschure</w:t>
      </w:r>
      <w:proofErr w:type="spellEnd"/>
      <w:r w:rsidRPr="00250B7B">
        <w:rPr>
          <w:rFonts w:ascii="Garamond" w:hAnsi="Garamond"/>
        </w:rPr>
        <w:t xml:space="preserve">, </w:t>
      </w:r>
      <w:r w:rsidRPr="00250B7B">
        <w:rPr>
          <w:rFonts w:ascii="Garamond" w:hAnsi="Garamond"/>
          <w:i/>
        </w:rPr>
        <w:t>Virtueel Omzien</w:t>
      </w:r>
      <w:r w:rsidRPr="00250B7B">
        <w:rPr>
          <w:rFonts w:ascii="Garamond" w:hAnsi="Garamond"/>
        </w:rPr>
        <w:t>,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8377A"/>
    <w:multiLevelType w:val="hybridMultilevel"/>
    <w:tmpl w:val="749E31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85"/>
    <w:rsid w:val="00047190"/>
    <w:rsid w:val="00050232"/>
    <w:rsid w:val="00071D10"/>
    <w:rsid w:val="00090E46"/>
    <w:rsid w:val="000A15C6"/>
    <w:rsid w:val="000F23B8"/>
    <w:rsid w:val="000F5843"/>
    <w:rsid w:val="001336F9"/>
    <w:rsid w:val="00140304"/>
    <w:rsid w:val="00141341"/>
    <w:rsid w:val="00176D6E"/>
    <w:rsid w:val="00195A69"/>
    <w:rsid w:val="00250B7B"/>
    <w:rsid w:val="00357485"/>
    <w:rsid w:val="003A1208"/>
    <w:rsid w:val="003C6ACF"/>
    <w:rsid w:val="003F7498"/>
    <w:rsid w:val="00421427"/>
    <w:rsid w:val="004B3D3B"/>
    <w:rsid w:val="004E6702"/>
    <w:rsid w:val="004F65B1"/>
    <w:rsid w:val="00571FED"/>
    <w:rsid w:val="005B1ABE"/>
    <w:rsid w:val="005F3E22"/>
    <w:rsid w:val="0060794A"/>
    <w:rsid w:val="006145F2"/>
    <w:rsid w:val="00624A68"/>
    <w:rsid w:val="00646BD9"/>
    <w:rsid w:val="0066404C"/>
    <w:rsid w:val="00687A6F"/>
    <w:rsid w:val="006A5078"/>
    <w:rsid w:val="006B626F"/>
    <w:rsid w:val="006E1AD9"/>
    <w:rsid w:val="0071410E"/>
    <w:rsid w:val="00715A84"/>
    <w:rsid w:val="007C174B"/>
    <w:rsid w:val="007E6D87"/>
    <w:rsid w:val="00800129"/>
    <w:rsid w:val="0082395E"/>
    <w:rsid w:val="00860D74"/>
    <w:rsid w:val="00882C7F"/>
    <w:rsid w:val="008837C4"/>
    <w:rsid w:val="008C6CA7"/>
    <w:rsid w:val="008E05EF"/>
    <w:rsid w:val="009241C5"/>
    <w:rsid w:val="00965275"/>
    <w:rsid w:val="009715F1"/>
    <w:rsid w:val="00980C74"/>
    <w:rsid w:val="009928F3"/>
    <w:rsid w:val="00997E8B"/>
    <w:rsid w:val="009D4149"/>
    <w:rsid w:val="00A62A81"/>
    <w:rsid w:val="00A83E4E"/>
    <w:rsid w:val="00AF7329"/>
    <w:rsid w:val="00B802BD"/>
    <w:rsid w:val="00BA265B"/>
    <w:rsid w:val="00BD1B04"/>
    <w:rsid w:val="00BF146A"/>
    <w:rsid w:val="00C26095"/>
    <w:rsid w:val="00C27044"/>
    <w:rsid w:val="00C270C9"/>
    <w:rsid w:val="00C922A8"/>
    <w:rsid w:val="00C94E34"/>
    <w:rsid w:val="00C96C65"/>
    <w:rsid w:val="00CA3A60"/>
    <w:rsid w:val="00CB624C"/>
    <w:rsid w:val="00D10E40"/>
    <w:rsid w:val="00D41850"/>
    <w:rsid w:val="00D42FFB"/>
    <w:rsid w:val="00D46322"/>
    <w:rsid w:val="00D57450"/>
    <w:rsid w:val="00DA1E2D"/>
    <w:rsid w:val="00DA3A93"/>
    <w:rsid w:val="00DA5ED5"/>
    <w:rsid w:val="00DD75AD"/>
    <w:rsid w:val="00DE3533"/>
    <w:rsid w:val="00DE4B43"/>
    <w:rsid w:val="00DF7C44"/>
    <w:rsid w:val="00E22D00"/>
    <w:rsid w:val="00E2474D"/>
    <w:rsid w:val="00E745F2"/>
    <w:rsid w:val="00E77835"/>
    <w:rsid w:val="00E858C2"/>
    <w:rsid w:val="00EB0752"/>
    <w:rsid w:val="00EB7A7F"/>
    <w:rsid w:val="00EC258F"/>
    <w:rsid w:val="00ED4C10"/>
    <w:rsid w:val="00EE4942"/>
    <w:rsid w:val="00EF1E8F"/>
    <w:rsid w:val="00F23BB3"/>
    <w:rsid w:val="00F24E86"/>
    <w:rsid w:val="00F9180C"/>
    <w:rsid w:val="00FB2551"/>
    <w:rsid w:val="00FB3A09"/>
    <w:rsid w:val="00FF5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4579"/>
  <w15:chartTrackingRefBased/>
  <w15:docId w15:val="{CD24FB99-CA43-44D9-B84E-C98CB892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7485"/>
    <w:pPr>
      <w:spacing w:after="0" w:line="240" w:lineRule="auto"/>
    </w:pPr>
  </w:style>
  <w:style w:type="paragraph" w:styleId="Voetnoottekst">
    <w:name w:val="footnote text"/>
    <w:basedOn w:val="Standaard"/>
    <w:link w:val="VoetnoottekstChar"/>
    <w:uiPriority w:val="99"/>
    <w:semiHidden/>
    <w:unhideWhenUsed/>
    <w:rsid w:val="003574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57485"/>
    <w:rPr>
      <w:sz w:val="20"/>
      <w:szCs w:val="20"/>
    </w:rPr>
  </w:style>
  <w:style w:type="character" w:styleId="Voetnootmarkering">
    <w:name w:val="footnote reference"/>
    <w:basedOn w:val="Standaardalinea-lettertype"/>
    <w:uiPriority w:val="99"/>
    <w:semiHidden/>
    <w:unhideWhenUsed/>
    <w:rsid w:val="00357485"/>
    <w:rPr>
      <w:vertAlign w:val="superscript"/>
    </w:rPr>
  </w:style>
  <w:style w:type="paragraph" w:styleId="Koptekst">
    <w:name w:val="header"/>
    <w:basedOn w:val="Standaard"/>
    <w:link w:val="KoptekstChar"/>
    <w:uiPriority w:val="99"/>
    <w:unhideWhenUsed/>
    <w:rsid w:val="00BD1B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1B04"/>
  </w:style>
  <w:style w:type="paragraph" w:styleId="Voettekst">
    <w:name w:val="footer"/>
    <w:basedOn w:val="Standaard"/>
    <w:link w:val="VoettekstChar"/>
    <w:uiPriority w:val="99"/>
    <w:unhideWhenUsed/>
    <w:rsid w:val="00BD1B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1B04"/>
  </w:style>
  <w:style w:type="character" w:styleId="Hyperlink">
    <w:name w:val="Hyperlink"/>
    <w:basedOn w:val="Standaardalinea-lettertype"/>
    <w:uiPriority w:val="99"/>
    <w:unhideWhenUsed/>
    <w:rsid w:val="009928F3"/>
    <w:rPr>
      <w:color w:val="0563C1" w:themeColor="hyperlink"/>
      <w:u w:val="single"/>
    </w:rPr>
  </w:style>
  <w:style w:type="character" w:styleId="Verwijzingopmerking">
    <w:name w:val="annotation reference"/>
    <w:basedOn w:val="Standaardalinea-lettertype"/>
    <w:uiPriority w:val="99"/>
    <w:semiHidden/>
    <w:unhideWhenUsed/>
    <w:rsid w:val="009928F3"/>
    <w:rPr>
      <w:sz w:val="16"/>
      <w:szCs w:val="16"/>
    </w:rPr>
  </w:style>
  <w:style w:type="paragraph" w:styleId="Tekstopmerking">
    <w:name w:val="annotation text"/>
    <w:basedOn w:val="Standaard"/>
    <w:link w:val="TekstopmerkingChar"/>
    <w:uiPriority w:val="99"/>
    <w:semiHidden/>
    <w:unhideWhenUsed/>
    <w:rsid w:val="009928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28F3"/>
    <w:rPr>
      <w:sz w:val="20"/>
      <w:szCs w:val="20"/>
    </w:rPr>
  </w:style>
  <w:style w:type="paragraph" w:styleId="Onderwerpvanopmerking">
    <w:name w:val="annotation subject"/>
    <w:basedOn w:val="Tekstopmerking"/>
    <w:next w:val="Tekstopmerking"/>
    <w:link w:val="OnderwerpvanopmerkingChar"/>
    <w:uiPriority w:val="99"/>
    <w:semiHidden/>
    <w:unhideWhenUsed/>
    <w:rsid w:val="009928F3"/>
    <w:rPr>
      <w:b/>
      <w:bCs/>
    </w:rPr>
  </w:style>
  <w:style w:type="character" w:customStyle="1" w:styleId="OnderwerpvanopmerkingChar">
    <w:name w:val="Onderwerp van opmerking Char"/>
    <w:basedOn w:val="TekstopmerkingChar"/>
    <w:link w:val="Onderwerpvanopmerking"/>
    <w:uiPriority w:val="99"/>
    <w:semiHidden/>
    <w:rsid w:val="009928F3"/>
    <w:rPr>
      <w:b/>
      <w:bCs/>
      <w:sz w:val="20"/>
      <w:szCs w:val="20"/>
    </w:rPr>
  </w:style>
  <w:style w:type="paragraph" w:styleId="Ballontekst">
    <w:name w:val="Balloon Text"/>
    <w:basedOn w:val="Standaard"/>
    <w:link w:val="BallontekstChar"/>
    <w:uiPriority w:val="99"/>
    <w:semiHidden/>
    <w:unhideWhenUsed/>
    <w:rsid w:val="009928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28F3"/>
    <w:rPr>
      <w:rFonts w:ascii="Segoe UI" w:hAnsi="Segoe UI" w:cs="Segoe UI"/>
      <w:sz w:val="18"/>
      <w:szCs w:val="18"/>
    </w:rPr>
  </w:style>
  <w:style w:type="character" w:styleId="Onopgelostemelding">
    <w:name w:val="Unresolved Mention"/>
    <w:basedOn w:val="Standaardalinea-lettertype"/>
    <w:uiPriority w:val="99"/>
    <w:semiHidden/>
    <w:unhideWhenUsed/>
    <w:rsid w:val="00E745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4082">
      <w:bodyDiv w:val="1"/>
      <w:marLeft w:val="0"/>
      <w:marRight w:val="0"/>
      <w:marTop w:val="0"/>
      <w:marBottom w:val="0"/>
      <w:divBdr>
        <w:top w:val="none" w:sz="0" w:space="0" w:color="auto"/>
        <w:left w:val="none" w:sz="0" w:space="0" w:color="auto"/>
        <w:bottom w:val="none" w:sz="0" w:space="0" w:color="auto"/>
        <w:right w:val="none" w:sz="0" w:space="0" w:color="auto"/>
      </w:divBdr>
    </w:div>
    <w:div w:id="134495237">
      <w:bodyDiv w:val="1"/>
      <w:marLeft w:val="0"/>
      <w:marRight w:val="0"/>
      <w:marTop w:val="0"/>
      <w:marBottom w:val="0"/>
      <w:divBdr>
        <w:top w:val="none" w:sz="0" w:space="0" w:color="auto"/>
        <w:left w:val="none" w:sz="0" w:space="0" w:color="auto"/>
        <w:bottom w:val="none" w:sz="0" w:space="0" w:color="auto"/>
        <w:right w:val="none" w:sz="0" w:space="0" w:color="auto"/>
      </w:divBdr>
    </w:div>
    <w:div w:id="144593305">
      <w:bodyDiv w:val="1"/>
      <w:marLeft w:val="0"/>
      <w:marRight w:val="0"/>
      <w:marTop w:val="0"/>
      <w:marBottom w:val="0"/>
      <w:divBdr>
        <w:top w:val="none" w:sz="0" w:space="0" w:color="auto"/>
        <w:left w:val="none" w:sz="0" w:space="0" w:color="auto"/>
        <w:bottom w:val="none" w:sz="0" w:space="0" w:color="auto"/>
        <w:right w:val="none" w:sz="0" w:space="0" w:color="auto"/>
      </w:divBdr>
    </w:div>
    <w:div w:id="177694837">
      <w:bodyDiv w:val="1"/>
      <w:marLeft w:val="0"/>
      <w:marRight w:val="0"/>
      <w:marTop w:val="0"/>
      <w:marBottom w:val="0"/>
      <w:divBdr>
        <w:top w:val="none" w:sz="0" w:space="0" w:color="auto"/>
        <w:left w:val="none" w:sz="0" w:space="0" w:color="auto"/>
        <w:bottom w:val="none" w:sz="0" w:space="0" w:color="auto"/>
        <w:right w:val="none" w:sz="0" w:space="0" w:color="auto"/>
      </w:divBdr>
    </w:div>
    <w:div w:id="247466415">
      <w:bodyDiv w:val="1"/>
      <w:marLeft w:val="0"/>
      <w:marRight w:val="0"/>
      <w:marTop w:val="0"/>
      <w:marBottom w:val="0"/>
      <w:divBdr>
        <w:top w:val="none" w:sz="0" w:space="0" w:color="auto"/>
        <w:left w:val="none" w:sz="0" w:space="0" w:color="auto"/>
        <w:bottom w:val="none" w:sz="0" w:space="0" w:color="auto"/>
        <w:right w:val="none" w:sz="0" w:space="0" w:color="auto"/>
      </w:divBdr>
    </w:div>
    <w:div w:id="268244775">
      <w:bodyDiv w:val="1"/>
      <w:marLeft w:val="0"/>
      <w:marRight w:val="0"/>
      <w:marTop w:val="0"/>
      <w:marBottom w:val="0"/>
      <w:divBdr>
        <w:top w:val="none" w:sz="0" w:space="0" w:color="auto"/>
        <w:left w:val="none" w:sz="0" w:space="0" w:color="auto"/>
        <w:bottom w:val="none" w:sz="0" w:space="0" w:color="auto"/>
        <w:right w:val="none" w:sz="0" w:space="0" w:color="auto"/>
      </w:divBdr>
    </w:div>
    <w:div w:id="345863426">
      <w:bodyDiv w:val="1"/>
      <w:marLeft w:val="0"/>
      <w:marRight w:val="0"/>
      <w:marTop w:val="0"/>
      <w:marBottom w:val="0"/>
      <w:divBdr>
        <w:top w:val="none" w:sz="0" w:space="0" w:color="auto"/>
        <w:left w:val="none" w:sz="0" w:space="0" w:color="auto"/>
        <w:bottom w:val="none" w:sz="0" w:space="0" w:color="auto"/>
        <w:right w:val="none" w:sz="0" w:space="0" w:color="auto"/>
      </w:divBdr>
    </w:div>
    <w:div w:id="381641133">
      <w:bodyDiv w:val="1"/>
      <w:marLeft w:val="0"/>
      <w:marRight w:val="0"/>
      <w:marTop w:val="0"/>
      <w:marBottom w:val="0"/>
      <w:divBdr>
        <w:top w:val="none" w:sz="0" w:space="0" w:color="auto"/>
        <w:left w:val="none" w:sz="0" w:space="0" w:color="auto"/>
        <w:bottom w:val="none" w:sz="0" w:space="0" w:color="auto"/>
        <w:right w:val="none" w:sz="0" w:space="0" w:color="auto"/>
      </w:divBdr>
    </w:div>
    <w:div w:id="428818933">
      <w:bodyDiv w:val="1"/>
      <w:marLeft w:val="0"/>
      <w:marRight w:val="0"/>
      <w:marTop w:val="0"/>
      <w:marBottom w:val="0"/>
      <w:divBdr>
        <w:top w:val="none" w:sz="0" w:space="0" w:color="auto"/>
        <w:left w:val="none" w:sz="0" w:space="0" w:color="auto"/>
        <w:bottom w:val="none" w:sz="0" w:space="0" w:color="auto"/>
        <w:right w:val="none" w:sz="0" w:space="0" w:color="auto"/>
      </w:divBdr>
    </w:div>
    <w:div w:id="461583037">
      <w:bodyDiv w:val="1"/>
      <w:marLeft w:val="0"/>
      <w:marRight w:val="0"/>
      <w:marTop w:val="0"/>
      <w:marBottom w:val="0"/>
      <w:divBdr>
        <w:top w:val="none" w:sz="0" w:space="0" w:color="auto"/>
        <w:left w:val="none" w:sz="0" w:space="0" w:color="auto"/>
        <w:bottom w:val="none" w:sz="0" w:space="0" w:color="auto"/>
        <w:right w:val="none" w:sz="0" w:space="0" w:color="auto"/>
      </w:divBdr>
    </w:div>
    <w:div w:id="834492301">
      <w:bodyDiv w:val="1"/>
      <w:marLeft w:val="0"/>
      <w:marRight w:val="0"/>
      <w:marTop w:val="0"/>
      <w:marBottom w:val="0"/>
      <w:divBdr>
        <w:top w:val="none" w:sz="0" w:space="0" w:color="auto"/>
        <w:left w:val="none" w:sz="0" w:space="0" w:color="auto"/>
        <w:bottom w:val="none" w:sz="0" w:space="0" w:color="auto"/>
        <w:right w:val="none" w:sz="0" w:space="0" w:color="auto"/>
      </w:divBdr>
    </w:div>
    <w:div w:id="859440772">
      <w:bodyDiv w:val="1"/>
      <w:marLeft w:val="0"/>
      <w:marRight w:val="0"/>
      <w:marTop w:val="0"/>
      <w:marBottom w:val="0"/>
      <w:divBdr>
        <w:top w:val="none" w:sz="0" w:space="0" w:color="auto"/>
        <w:left w:val="none" w:sz="0" w:space="0" w:color="auto"/>
        <w:bottom w:val="none" w:sz="0" w:space="0" w:color="auto"/>
        <w:right w:val="none" w:sz="0" w:space="0" w:color="auto"/>
      </w:divBdr>
    </w:div>
    <w:div w:id="1043749006">
      <w:bodyDiv w:val="1"/>
      <w:marLeft w:val="0"/>
      <w:marRight w:val="0"/>
      <w:marTop w:val="0"/>
      <w:marBottom w:val="0"/>
      <w:divBdr>
        <w:top w:val="none" w:sz="0" w:space="0" w:color="auto"/>
        <w:left w:val="none" w:sz="0" w:space="0" w:color="auto"/>
        <w:bottom w:val="none" w:sz="0" w:space="0" w:color="auto"/>
        <w:right w:val="none" w:sz="0" w:space="0" w:color="auto"/>
      </w:divBdr>
    </w:div>
    <w:div w:id="1102995372">
      <w:bodyDiv w:val="1"/>
      <w:marLeft w:val="0"/>
      <w:marRight w:val="0"/>
      <w:marTop w:val="0"/>
      <w:marBottom w:val="0"/>
      <w:divBdr>
        <w:top w:val="none" w:sz="0" w:space="0" w:color="auto"/>
        <w:left w:val="none" w:sz="0" w:space="0" w:color="auto"/>
        <w:bottom w:val="none" w:sz="0" w:space="0" w:color="auto"/>
        <w:right w:val="none" w:sz="0" w:space="0" w:color="auto"/>
      </w:divBdr>
    </w:div>
    <w:div w:id="1113672007">
      <w:bodyDiv w:val="1"/>
      <w:marLeft w:val="0"/>
      <w:marRight w:val="0"/>
      <w:marTop w:val="0"/>
      <w:marBottom w:val="0"/>
      <w:divBdr>
        <w:top w:val="none" w:sz="0" w:space="0" w:color="auto"/>
        <w:left w:val="none" w:sz="0" w:space="0" w:color="auto"/>
        <w:bottom w:val="none" w:sz="0" w:space="0" w:color="auto"/>
        <w:right w:val="none" w:sz="0" w:space="0" w:color="auto"/>
      </w:divBdr>
    </w:div>
    <w:div w:id="1329363121">
      <w:bodyDiv w:val="1"/>
      <w:marLeft w:val="0"/>
      <w:marRight w:val="0"/>
      <w:marTop w:val="0"/>
      <w:marBottom w:val="0"/>
      <w:divBdr>
        <w:top w:val="none" w:sz="0" w:space="0" w:color="auto"/>
        <w:left w:val="none" w:sz="0" w:space="0" w:color="auto"/>
        <w:bottom w:val="none" w:sz="0" w:space="0" w:color="auto"/>
        <w:right w:val="none" w:sz="0" w:space="0" w:color="auto"/>
      </w:divBdr>
    </w:div>
    <w:div w:id="1384013742">
      <w:bodyDiv w:val="1"/>
      <w:marLeft w:val="0"/>
      <w:marRight w:val="0"/>
      <w:marTop w:val="0"/>
      <w:marBottom w:val="0"/>
      <w:divBdr>
        <w:top w:val="none" w:sz="0" w:space="0" w:color="auto"/>
        <w:left w:val="none" w:sz="0" w:space="0" w:color="auto"/>
        <w:bottom w:val="none" w:sz="0" w:space="0" w:color="auto"/>
        <w:right w:val="none" w:sz="0" w:space="0" w:color="auto"/>
      </w:divBdr>
    </w:div>
    <w:div w:id="1449276495">
      <w:bodyDiv w:val="1"/>
      <w:marLeft w:val="0"/>
      <w:marRight w:val="0"/>
      <w:marTop w:val="0"/>
      <w:marBottom w:val="0"/>
      <w:divBdr>
        <w:top w:val="none" w:sz="0" w:space="0" w:color="auto"/>
        <w:left w:val="none" w:sz="0" w:space="0" w:color="auto"/>
        <w:bottom w:val="none" w:sz="0" w:space="0" w:color="auto"/>
        <w:right w:val="none" w:sz="0" w:space="0" w:color="auto"/>
      </w:divBdr>
    </w:div>
    <w:div w:id="1537548346">
      <w:bodyDiv w:val="1"/>
      <w:marLeft w:val="0"/>
      <w:marRight w:val="0"/>
      <w:marTop w:val="0"/>
      <w:marBottom w:val="0"/>
      <w:divBdr>
        <w:top w:val="none" w:sz="0" w:space="0" w:color="auto"/>
        <w:left w:val="none" w:sz="0" w:space="0" w:color="auto"/>
        <w:bottom w:val="none" w:sz="0" w:space="0" w:color="auto"/>
        <w:right w:val="none" w:sz="0" w:space="0" w:color="auto"/>
      </w:divBdr>
    </w:div>
    <w:div w:id="1750689998">
      <w:bodyDiv w:val="1"/>
      <w:marLeft w:val="0"/>
      <w:marRight w:val="0"/>
      <w:marTop w:val="0"/>
      <w:marBottom w:val="0"/>
      <w:divBdr>
        <w:top w:val="none" w:sz="0" w:space="0" w:color="auto"/>
        <w:left w:val="none" w:sz="0" w:space="0" w:color="auto"/>
        <w:bottom w:val="none" w:sz="0" w:space="0" w:color="auto"/>
        <w:right w:val="none" w:sz="0" w:space="0" w:color="auto"/>
      </w:divBdr>
    </w:div>
    <w:div w:id="1764954065">
      <w:bodyDiv w:val="1"/>
      <w:marLeft w:val="0"/>
      <w:marRight w:val="0"/>
      <w:marTop w:val="0"/>
      <w:marBottom w:val="0"/>
      <w:divBdr>
        <w:top w:val="none" w:sz="0" w:space="0" w:color="auto"/>
        <w:left w:val="none" w:sz="0" w:space="0" w:color="auto"/>
        <w:bottom w:val="none" w:sz="0" w:space="0" w:color="auto"/>
        <w:right w:val="none" w:sz="0" w:space="0" w:color="auto"/>
      </w:divBdr>
    </w:div>
    <w:div w:id="1799184799">
      <w:bodyDiv w:val="1"/>
      <w:marLeft w:val="0"/>
      <w:marRight w:val="0"/>
      <w:marTop w:val="0"/>
      <w:marBottom w:val="0"/>
      <w:divBdr>
        <w:top w:val="none" w:sz="0" w:space="0" w:color="auto"/>
        <w:left w:val="none" w:sz="0" w:space="0" w:color="auto"/>
        <w:bottom w:val="none" w:sz="0" w:space="0" w:color="auto"/>
        <w:right w:val="none" w:sz="0" w:space="0" w:color="auto"/>
      </w:divBdr>
    </w:div>
    <w:div w:id="1804081944">
      <w:bodyDiv w:val="1"/>
      <w:marLeft w:val="0"/>
      <w:marRight w:val="0"/>
      <w:marTop w:val="0"/>
      <w:marBottom w:val="0"/>
      <w:divBdr>
        <w:top w:val="none" w:sz="0" w:space="0" w:color="auto"/>
        <w:left w:val="none" w:sz="0" w:space="0" w:color="auto"/>
        <w:bottom w:val="none" w:sz="0" w:space="0" w:color="auto"/>
        <w:right w:val="none" w:sz="0" w:space="0" w:color="auto"/>
      </w:divBdr>
    </w:div>
    <w:div w:id="1810630690">
      <w:bodyDiv w:val="1"/>
      <w:marLeft w:val="0"/>
      <w:marRight w:val="0"/>
      <w:marTop w:val="0"/>
      <w:marBottom w:val="0"/>
      <w:divBdr>
        <w:top w:val="none" w:sz="0" w:space="0" w:color="auto"/>
        <w:left w:val="none" w:sz="0" w:space="0" w:color="auto"/>
        <w:bottom w:val="none" w:sz="0" w:space="0" w:color="auto"/>
        <w:right w:val="none" w:sz="0" w:space="0" w:color="auto"/>
      </w:divBdr>
    </w:div>
    <w:div w:id="1851673467">
      <w:bodyDiv w:val="1"/>
      <w:marLeft w:val="0"/>
      <w:marRight w:val="0"/>
      <w:marTop w:val="0"/>
      <w:marBottom w:val="0"/>
      <w:divBdr>
        <w:top w:val="none" w:sz="0" w:space="0" w:color="auto"/>
        <w:left w:val="none" w:sz="0" w:space="0" w:color="auto"/>
        <w:bottom w:val="none" w:sz="0" w:space="0" w:color="auto"/>
        <w:right w:val="none" w:sz="0" w:space="0" w:color="auto"/>
      </w:divBdr>
    </w:div>
    <w:div w:id="1898472391">
      <w:bodyDiv w:val="1"/>
      <w:marLeft w:val="0"/>
      <w:marRight w:val="0"/>
      <w:marTop w:val="0"/>
      <w:marBottom w:val="0"/>
      <w:divBdr>
        <w:top w:val="none" w:sz="0" w:space="0" w:color="auto"/>
        <w:left w:val="none" w:sz="0" w:space="0" w:color="auto"/>
        <w:bottom w:val="none" w:sz="0" w:space="0" w:color="auto"/>
        <w:right w:val="none" w:sz="0" w:space="0" w:color="auto"/>
      </w:divBdr>
    </w:div>
    <w:div w:id="1903714345">
      <w:bodyDiv w:val="1"/>
      <w:marLeft w:val="0"/>
      <w:marRight w:val="0"/>
      <w:marTop w:val="0"/>
      <w:marBottom w:val="0"/>
      <w:divBdr>
        <w:top w:val="none" w:sz="0" w:space="0" w:color="auto"/>
        <w:left w:val="none" w:sz="0" w:space="0" w:color="auto"/>
        <w:bottom w:val="none" w:sz="0" w:space="0" w:color="auto"/>
        <w:right w:val="none" w:sz="0" w:space="0" w:color="auto"/>
      </w:divBdr>
    </w:div>
    <w:div w:id="19855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solver.kb.nl/resolve?urn=ddd:010859676:mpeg21:a0007" TargetMode="External"/><Relationship Id="rId2" Type="http://schemas.openxmlformats.org/officeDocument/2006/relationships/hyperlink" Target="https://nos.nl/nieuwsuur/artikel/2029688-virtuele-reconstructie-van-concentratiekamp-bergen-belsen.html" TargetMode="External"/><Relationship Id="rId1" Type="http://schemas.openxmlformats.org/officeDocument/2006/relationships/hyperlink" Target="https://blogs.ucl.ac.uk/museums/2017/02/15/museums-and-virtual-reality-vr-in-the-grant-museu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A3A2-789E-4BAE-A5FC-BB967E22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6634</Words>
  <Characters>36493</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Geerars, Selina (25667)</dc:creator>
  <cp:keywords/>
  <dc:description/>
  <cp:lastModifiedBy>Geerars, Selina (25667)</cp:lastModifiedBy>
  <cp:revision>53</cp:revision>
  <dcterms:created xsi:type="dcterms:W3CDTF">2018-05-28T05:58:00Z</dcterms:created>
  <dcterms:modified xsi:type="dcterms:W3CDTF">2018-05-29T07:27:00Z</dcterms:modified>
</cp:coreProperties>
</file>